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43" w:rsidRPr="009150A4" w:rsidRDefault="006C6334" w:rsidP="005A1679">
      <w:pPr>
        <w:widowControl w:val="0"/>
        <w:spacing w:after="0" w:line="240" w:lineRule="auto"/>
        <w:ind w:right="283" w:firstLine="5387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9F440F"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552343" w:rsidRPr="009150A4" w:rsidRDefault="00552343" w:rsidP="00726AF0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552343" w:rsidRPr="009150A4" w:rsidRDefault="00552343" w:rsidP="00552343">
      <w:pPr>
        <w:widowControl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B54193" w:rsidRPr="00B54193" w:rsidRDefault="00B54193" w:rsidP="00B54193">
      <w:pPr>
        <w:widowControl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54193">
        <w:rPr>
          <w:rFonts w:ascii="Times New Roman" w:eastAsia="Calibri" w:hAnsi="Times New Roman" w:cs="Times New Roman"/>
          <w:color w:val="000000"/>
          <w:sz w:val="28"/>
          <w:szCs w:val="28"/>
          <w:lang w:val="kk-KZ" w:eastAsia="en-US"/>
        </w:rPr>
        <w:t>от 27 июля 2017 года №</w:t>
      </w:r>
      <w:r w:rsidRPr="00B541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352</w:t>
      </w:r>
    </w:p>
    <w:p w:rsidR="00552343" w:rsidRPr="009150A4" w:rsidRDefault="00552343" w:rsidP="00552343">
      <w:pPr>
        <w:widowControl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552343" w:rsidRPr="009F440F" w:rsidRDefault="00552343" w:rsidP="00552343">
      <w:pPr>
        <w:widowControl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9F440F">
        <w:rPr>
          <w:rFonts w:ascii="Times New Roman" w:hAnsi="Times New Roman" w:cs="Times New Roman"/>
          <w:sz w:val="28"/>
          <w:szCs w:val="28"/>
          <w:lang w:val="kk-KZ"/>
        </w:rPr>
        <w:t>236</w:t>
      </w:r>
    </w:p>
    <w:p w:rsidR="00552343" w:rsidRPr="009150A4" w:rsidRDefault="00552343" w:rsidP="00726AF0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552343" w:rsidRPr="009150A4" w:rsidRDefault="00552343" w:rsidP="00552343">
      <w:pPr>
        <w:widowControl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552343" w:rsidRPr="009150A4" w:rsidRDefault="00552343" w:rsidP="00552343">
      <w:pPr>
        <w:widowControl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от 3 апреля 2013 года №115</w:t>
      </w:r>
    </w:p>
    <w:p w:rsidR="00552343" w:rsidRPr="000B2BF4" w:rsidRDefault="00552343" w:rsidP="0078148D">
      <w:pPr>
        <w:pStyle w:val="a4"/>
        <w:jc w:val="center"/>
        <w:rPr>
          <w:rFonts w:ascii="Times New Roman" w:hAnsi="Times New Roman"/>
          <w:b/>
          <w:sz w:val="30"/>
          <w:szCs w:val="30"/>
        </w:rPr>
      </w:pPr>
    </w:p>
    <w:p w:rsidR="00AC1E02" w:rsidRPr="000B2BF4" w:rsidRDefault="00AC1E02" w:rsidP="0078148D">
      <w:pPr>
        <w:pStyle w:val="a4"/>
        <w:jc w:val="center"/>
        <w:rPr>
          <w:rFonts w:ascii="Times New Roman" w:hAnsi="Times New Roman"/>
          <w:b/>
          <w:sz w:val="30"/>
          <w:szCs w:val="30"/>
        </w:rPr>
      </w:pPr>
    </w:p>
    <w:p w:rsidR="004E6608" w:rsidRDefault="00552343" w:rsidP="004E660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150A4">
        <w:rPr>
          <w:rFonts w:ascii="Times New Roman" w:hAnsi="Times New Roman"/>
          <w:b/>
          <w:sz w:val="28"/>
          <w:szCs w:val="28"/>
        </w:rPr>
        <w:t>Типовая учебная программа по</w:t>
      </w:r>
      <w:r w:rsidR="009F440F">
        <w:rPr>
          <w:rFonts w:ascii="Times New Roman" w:hAnsi="Times New Roman"/>
          <w:b/>
          <w:sz w:val="28"/>
          <w:szCs w:val="28"/>
          <w:lang w:val="kk-KZ"/>
        </w:rPr>
        <w:t xml:space="preserve"> учебному</w:t>
      </w:r>
      <w:r w:rsidRPr="009150A4">
        <w:rPr>
          <w:rFonts w:ascii="Times New Roman" w:hAnsi="Times New Roman"/>
          <w:b/>
          <w:sz w:val="28"/>
          <w:szCs w:val="28"/>
        </w:rPr>
        <w:t xml:space="preserve"> предмету </w:t>
      </w:r>
    </w:p>
    <w:p w:rsidR="004E6608" w:rsidRDefault="00552343" w:rsidP="002E0CB0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150A4">
        <w:rPr>
          <w:rFonts w:ascii="Times New Roman" w:hAnsi="Times New Roman"/>
          <w:b/>
          <w:sz w:val="28"/>
          <w:szCs w:val="28"/>
        </w:rPr>
        <w:t xml:space="preserve">«Обиходно-разговорная речь» </w:t>
      </w:r>
      <w:r w:rsidR="00313580" w:rsidRPr="009150A4">
        <w:rPr>
          <w:rFonts w:ascii="Times New Roman" w:hAnsi="Times New Roman"/>
          <w:b/>
          <w:sz w:val="28"/>
          <w:szCs w:val="28"/>
        </w:rPr>
        <w:t>для неслышащих обучающихся 4 класса уровня начального образования</w:t>
      </w:r>
      <w:r w:rsidR="004E6608">
        <w:rPr>
          <w:rFonts w:ascii="Times New Roman" w:hAnsi="Times New Roman"/>
          <w:b/>
          <w:sz w:val="28"/>
          <w:szCs w:val="28"/>
        </w:rPr>
        <w:t xml:space="preserve"> </w:t>
      </w:r>
      <w:r w:rsidR="00313580" w:rsidRPr="009150A4">
        <w:rPr>
          <w:rFonts w:ascii="Times New Roman" w:hAnsi="Times New Roman"/>
          <w:b/>
          <w:sz w:val="28"/>
          <w:szCs w:val="28"/>
        </w:rPr>
        <w:t>(с русским языком обучения)</w:t>
      </w:r>
      <w:r w:rsidR="009F440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52343" w:rsidRPr="009F440F" w:rsidRDefault="009F440F" w:rsidP="002E0CB0">
      <w:pPr>
        <w:pStyle w:val="a4"/>
        <w:jc w:val="center"/>
        <w:rPr>
          <w:rFonts w:ascii="Times New Roman" w:eastAsiaTheme="minorEastAsia" w:hAnsi="Times New Roman"/>
          <w:b/>
          <w:sz w:val="28"/>
          <w:szCs w:val="28"/>
          <w:lang w:val="kk-KZ" w:eastAsia="en-US" w:bidi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641A99" w:rsidRPr="000B2BF4" w:rsidRDefault="00641A99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ru-RU"/>
        </w:rPr>
      </w:pPr>
    </w:p>
    <w:p w:rsidR="00724BF0" w:rsidRPr="000B2BF4" w:rsidRDefault="00724BF0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ru-RU"/>
        </w:rPr>
      </w:pPr>
    </w:p>
    <w:p w:rsidR="00552343" w:rsidRDefault="009F440F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</w:t>
      </w:r>
      <w:r w:rsidR="00B56031">
        <w:rPr>
          <w:b/>
          <w:sz w:val="28"/>
          <w:szCs w:val="28"/>
          <w:lang w:val="ru-RU"/>
        </w:rPr>
        <w:t xml:space="preserve">1. </w:t>
      </w:r>
      <w:r>
        <w:rPr>
          <w:b/>
          <w:sz w:val="28"/>
          <w:szCs w:val="28"/>
          <w:lang w:val="ru-RU"/>
        </w:rPr>
        <w:t>Общие положения</w:t>
      </w:r>
    </w:p>
    <w:p w:rsidR="005A1679" w:rsidRPr="000B2BF4" w:rsidRDefault="005A1679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ru-RU" w:eastAsia="en-US"/>
        </w:rPr>
      </w:pPr>
    </w:p>
    <w:p w:rsidR="00724BF0" w:rsidRDefault="00724BF0" w:rsidP="000B2BF4">
      <w:pPr>
        <w:widowControl w:val="0"/>
        <w:tabs>
          <w:tab w:val="left" w:pos="0"/>
          <w:tab w:val="left" w:pos="851"/>
        </w:tabs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№1080.</w:t>
      </w:r>
    </w:p>
    <w:p w:rsidR="00724BF0" w:rsidRDefault="00724BF0" w:rsidP="000B2BF4">
      <w:pPr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Учебная программа направлена на формирование личности обучающегося, развитие его индивидуальных способностей, положительной мотивации и умений в учебной деятельности: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724BF0" w:rsidRDefault="00724BF0" w:rsidP="000B2BF4">
      <w:pPr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Начальное образование обеспечивает формирование нравственных качеств личности обучающегося, его эмоционально-ценностного отношения к окружающему миру, положительной мотивации к учебному процессу, развитие его индивидуальных способностей и умений в познавательной деятельности.</w:t>
      </w:r>
    </w:p>
    <w:p w:rsidR="00724BF0" w:rsidRDefault="00724BF0" w:rsidP="000B2BF4">
      <w:pPr>
        <w:pStyle w:val="1"/>
        <w:spacing w:after="8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 Программа ориентирует на развитие связной разговорной речи как специфической речевой деятельности. В основу обучения положен принцип коммуникативности, то есть вся речевая деятельность обучающихся направляется на удовлетворение их потребностей в общении.</w:t>
      </w:r>
    </w:p>
    <w:p w:rsidR="00724BF0" w:rsidRDefault="00724BF0" w:rsidP="000B2BF4">
      <w:pPr>
        <w:pStyle w:val="1"/>
        <w:spacing w:after="8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Своеобразие первичного нарушения (отсутствие или значительное снижение слуха) и его последствия (отсутствие словесной речи, особенности познавательной и мыслительной деятельности) сопутствующие особенности психофизического развития у неслышащих обучающихся определяют специфические подходы к их обучению, влияют на образовательные потребности обучающихся в содержании обиходно-разговорной речи.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К изучаемым в программе темам следует возвращаться несколько раз в течение года. Такая организация работы важна с тем, что при знакомстве с понятиями, также как и словами, их выражающими, от обучающихся требуется полное и разностороннее осмысление и запоминание. Сначала слово выступает в ограниченном, однозначном значении. Постепенно в процессе дальнейшей работы оно наполняется новым содержанием, значение его расширяется. С расширением и уточнением круга представлений о предметах и явлениях окружающей действительности обогащается словарный запас обучающихся: вводятся соответствующие термины, наглядно дифференцируется значение слов, обучающиеся упражняются в адекватном и более точном сочетании слов, обозначающих предметы, их признаки и действия. При целенаправленной организации речевой практики в урочное и внеурочное время словарь обучающихся активизируется и включается в постоянное общение.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4 классе работа над развитием разговорной речи усложняется: это не только ответы на вопросы и диалог, но и описание предметов и явлений, собственных действий и впечатлений; учитель способствует развитию аналитико – синтетической деятельности через наблюдение, сравнение, обобщение, установление причинно – следственной связи и закономерностей.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Весь речевой материал обучающиеся воспринимают слухо-зрительно. Дактильная речь используется как вспомогательное средство при сообщении нового слова, трудного для восприятия в устной форме. Речевой материал, усвоенный в устной форме и активно употребляемый в процессе общения, не дактилируется.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Работа по развитию разговорной речи имеет своё логическое продолжение во внеклассное время, в процессе практической работы: на экскурсиях, во время досуга, режимных моментов, где воспитатель создаёт условия для речевой практики, в ходе которой происходит не только многократное повторение материала, но и постепенное его употребление в живом общении.</w:t>
      </w:r>
    </w:p>
    <w:p w:rsidR="00724BF0" w:rsidRDefault="00724BF0" w:rsidP="00724BF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Усвоению учебного материала способствует соблюдение единых требований речевого режима со стороны педагогического коллектива, а также интегрированные мероприятия (театрализованные, спортивные) со слышащими сверстниками. В результате, у неслышащих обучающихся возникает потребность вступать в речевые контакты и вырабатываются умения: вступать и вести диалог, планировать предстоящее высказывание по теме разговора, умение анализировать и подбирать нужное слово, строить предложения.</w:t>
      </w:r>
    </w:p>
    <w:p w:rsidR="00724BF0" w:rsidRDefault="00724BF0" w:rsidP="00724BF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ru-RU"/>
        </w:rPr>
        <w:t xml:space="preserve">11. Распределение количества часов, выделенных на курс предмета «Обиходно-разговорная речь» по темам является примерным, учитывая особенности класса, уровень подготовки обучающихся, местные условия, учитель по-иному распределяет программное время для обеспечения качественного усвоения учебного материала.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Предмет </w:t>
      </w:r>
      <w:r>
        <w:rPr>
          <w:rFonts w:ascii="Times New Roman" w:hAnsi="Times New Roman" w:cs="Times New Roman"/>
          <w:sz w:val="28"/>
          <w:szCs w:val="28"/>
        </w:rPr>
        <w:t xml:space="preserve">«Обиходно-разговорная речь» взаимосвязан с учебными предметами: «Русский язык» (использование знаний обучающихся, </w:t>
      </w:r>
      <w:r>
        <w:rPr>
          <w:rFonts w:ascii="Times New Roman" w:hAnsi="Times New Roman" w:cs="Times New Roman"/>
          <w:sz w:val="28"/>
          <w:szCs w:val="28"/>
        </w:rPr>
        <w:lastRenderedPageBreak/>
        <w:t>приобретенные на уроках русского языка, опора на изучение грамматических форм, обучение связной речи диалогической и монологической, работа над произношением и развитием слухового восприятия); «Предметно-практическое обучение» (использование диалогической речи, умение обратиться с просьбой, с предложением, выразить желание, рассказать о выполненной работе, выразить мнение о том или ином предмете, действии); «Чтение» (использование знаний обучающихся, приобретенные на уроках чтения, умение отвечать на вопросы, выражать свое отношение к герою или поступку, использовать словарный запас); «Естествознание»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(использование знаний о живой и неживой природе, значение здорового образа жизни).</w:t>
      </w:r>
    </w:p>
    <w:p w:rsidR="00724BF0" w:rsidRDefault="00724BF0" w:rsidP="00724B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 На уроках обиходно-разговорной речи, как и на всех других, учитель правильно использует и соблюдает требования, предъявляемые к восприятию обращенной речи (слухо-зрительное восприятие или на слух) и к оформлению обучающимся высказывания (контроль за произношением и коррекция допускаемых обучающимся ошибок).</w:t>
      </w:r>
    </w:p>
    <w:p w:rsidR="00724BF0" w:rsidRDefault="00724BF0" w:rsidP="00724B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 Учитель систематически обращаетсяся к изученному, напоминает обучающимся о том, что уже было в их опыте, добавляя новые понятия и представления, обобщает и систематизир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ет усвоенное в разных условиях. </w:t>
      </w:r>
    </w:p>
    <w:p w:rsidR="00724BF0" w:rsidRDefault="00724BF0" w:rsidP="00724B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Занятия по развитию обиходно-разговорной речи будут проводиться не только в классном помещении, но и на пришкольном участке, в парке, на улице, в библиотеке, на выставке, а также предполагают посещение предприятий, просмотр видеофильмов, подготовку к школьным мероприятиям.</w:t>
      </w: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Программа «Обиходно-разговорная речь» включает следующие основные направления работы: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развитие языковой способности: сенсорной основы восприятия словесной речи (зрительного, слухо-зрительного); умения применять в общении любые усвоенные речевые действия и средства;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формирование разных видов речевой деятельности (говорения, слухо-зрительного восприятия, дактилирования, слушания) в соответствии с задачами речевой коммуникации;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отработка содержания ключевых тем и речевого материала, сгруппированного по темам и предъявленного в различных условиях практической деятельности и ситуациях общения;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специальные языковые наблюдения в целях овладения значениями усвоенных слов, отработки грамматической формы слов в структуре целых предложении (четыре типа логической фразы: вопрос, побуждение, сообщение, отрицание). </w:t>
      </w:r>
    </w:p>
    <w:p w:rsidR="00724BF0" w:rsidRDefault="00724BF0" w:rsidP="00724B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учебном предмете «Обиходно-разговорная речь» отражается: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обучение практическому усвоению неслышащим обучающимся словесной речи в процессе непосредственного общения и в связи с практической деятельностью;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работа по использованию и развитию остаточного слуха неслышащих;</w:t>
      </w:r>
    </w:p>
    <w:p w:rsidR="00724BF0" w:rsidRDefault="00724BF0" w:rsidP="00724B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работа над обобщениями, как средством повышения качества усвоения знаний, умственного развития обучающихся.</w:t>
      </w:r>
    </w:p>
    <w:p w:rsidR="00724BF0" w:rsidRDefault="00724BF0" w:rsidP="00724B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18. Весь учебный процесс обеспечивается необходимыми наглядными и техническими средствами обучения: изобразительная наглядность (работа с мелом и доской, репродукции картин, фоторепродукции, рисунки, видеофрагменты, видеофильмы (в том числе видеосюжеты); условно-графическая наглядность (таблицы, схемы); предметная наглядность (макеты, модели).</w:t>
      </w: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2. Цель и задачи изучения учебного предмета </w:t>
      </w: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«Обиходно-разговорная речь»</w:t>
      </w: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19. Современный этап развития общества выдвигает особые требования к содержанию школьного образования. Учебно-воспитательный процесс современной школы призван решать проблему воспитания социально-активной творческой личности. Целью школьного образования становится умение учиться, добывать знания в условиях делового общения на основе совместной деятельности. </w:t>
      </w:r>
    </w:p>
    <w:p w:rsidR="00724BF0" w:rsidRDefault="00724BF0" w:rsidP="00724BF0">
      <w:pPr>
        <w:pStyle w:val="a6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20. Обучение языку неслышащих обучающихся в начальных классах начинается именно с развития разговорной речи – как наиболее им доступной и естественной для организации непосредственного общения учителя с классом и обучающихся между собой.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>
        <w:rPr>
          <w:rFonts w:ascii="Times New Roman" w:hAnsi="Times New Roman" w:cs="Times New Roman"/>
          <w:sz w:val="28"/>
          <w:szCs w:val="28"/>
          <w:lang w:val="kk-KZ"/>
        </w:rPr>
        <w:t>Цель учебного предмета «</w:t>
      </w:r>
      <w:r>
        <w:rPr>
          <w:rFonts w:ascii="Times New Roman" w:hAnsi="Times New Roman" w:cs="Times New Roman"/>
          <w:sz w:val="28"/>
          <w:szCs w:val="28"/>
        </w:rPr>
        <w:t>Обиходно-разговорная речь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формирование устной речи неслышащих обучающихся, как основного средства коммуникации для полноценного развития, понимания и общения с окружающими.</w:t>
      </w:r>
    </w:p>
    <w:p w:rsidR="00724BF0" w:rsidRDefault="00724BF0" w:rsidP="00724BF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Для достижения цели на уроках обиходно-разговорной речи решаются следующие задачи:</w:t>
      </w:r>
    </w:p>
    <w:p w:rsidR="00724BF0" w:rsidRDefault="00724BF0" w:rsidP="00724BF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развитие и усовершенствование навыков диалогической и монологической речи;</w:t>
      </w:r>
    </w:p>
    <w:p w:rsidR="00724BF0" w:rsidRDefault="00724BF0" w:rsidP="00724BF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закрепление и уточнение различных типов предложений, обогащение их разговорно – обиходной лексикой;</w:t>
      </w:r>
    </w:p>
    <w:p w:rsidR="00724BF0" w:rsidRDefault="00724BF0" w:rsidP="00724BF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овладение навыками ведения живого диалога или беседы на различные темы;</w:t>
      </w:r>
    </w:p>
    <w:p w:rsidR="00724BF0" w:rsidRDefault="00724BF0" w:rsidP="00724BF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коммуникативной культуры неслышащих обучающихся;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развитие представлений об окружающем мире и обществе, накопление и анализ опыта социального поведения и регуляция собственного поведения.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В процессе обучения обиходно-разговорной речи у обучающихся формируются следующие умения и навыки: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использование различных слов для приветствия педагогов, старших и младших товарищей;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обращение с просьбой или вопросом на заданную тему; 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умение рассказать о себе, о своем друге (подруге) (имя, сколько лет, где живет, как учится, чем увлекается, положительные и отрицательные черты характера), о своей семье, о традициях семьи, о взаимоотношениях в семье;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умение объяснить значение слов: друг, дружба, взаимовыручка, помощь, настоящий друг, трусость, поступок, уважение, симпатия;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умение вступить в диалог;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знание и применение навыков культурного поведения;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составление инструкций;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умение рассказать о дежурстве в столовой, классе, спальне;</w:t>
      </w:r>
    </w:p>
    <w:p w:rsidR="00724BF0" w:rsidRDefault="00724BF0" w:rsidP="00724BF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умение рассказать о некоторых профессиях.</w:t>
      </w:r>
    </w:p>
    <w:p w:rsidR="00724BF0" w:rsidRDefault="00724BF0" w:rsidP="00724B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 3. Педагогические подходы к организации учебного процесса</w:t>
      </w:r>
    </w:p>
    <w:p w:rsidR="00724BF0" w:rsidRDefault="00724BF0" w:rsidP="0072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24. Обязательным требованием к урокам обиходно-разговорной речи является реализация основных принципов коррекционно-развивающей системы неслышащих обучающихся и применение разных видов речевой деятельности: слухо-зрительного и слухового восприятия речи, устного, устно-дактильного воспроизведения речи в сочетании со звукоусиливающей аппаратурой коллективного и индивидуального пользования. 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 Принципы обучения между собой тесно связаны и образуют единую систему, призванную обеспечить достижение поставленных целей обучения. Они относятся к числу базисных категорий методики, реализация которых в учебном процессе обеспечивает его эффективность: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принцип усвоения основ наук в единстве с усвоением разговорного языка обусловлен тем, что ход личностного развития неслышащего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(понятийного) мышления;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принцип интенсификации развития слухового восприятия в единстве с развитием произносительной стороной устной речи состоит в том, чтобы развивать у неслышащего обучающегося способность достаточно свободно понимать обращенную к нему речь собеседника и говорить разборчиво, понятно для окружающих;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принцип активизации речевого общения обусловливается необходимостью реализации психолого-педагогических подходов к организации совместной деятельности неслышащих обучающихся и предполагает моделирование ситуаций, вызывающих потребность в общении на основе словесной речи. Реализация принципа требует активной деятельности обучающихся – выражения ими в словесной форме своих коммуникативных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намерений. Это прежде всего умение отвечать на вопросы, формулировать вопрос, сообщать о своих желаниях, состоянии, деятельности, докладывать о выполнении поручения, способность обратиться с просьбой или поручение к учителю, товарищу и другим Принцип активизации речевого общения  предполагает овладение лексикой, различными видами грамматических моделей, структурами диалогических единств и связных высказываний в условиях организационной речевой практики;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принцип пропедевтики и концентричности обеспечивает возможность целенаправленной организации процесса обучения, своевременного выявления динамики и недочетов в коррекционной работе, поиска дополнительных средств преодоления недостатков в учебно-познавательной деятельности неслышащих;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принцип прочности обосновывается тем, что усвоение знаний 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целях их дальнейшего обогащения; 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 принцип прочности требует от учителя знаний об особенностях усвоения неслышащими обучающимися учебного материала на различных этапах обучения. В связи с этим особое внимание должно быть уделено отбору материала, подлежащего усвоению на уроке, выделению в нем главного, существенного, что должно стать достоянием словесно-логической памяти. Учет этих факторов требует стимулирования произвольного и непроизвольного запоминания обучающимися образцов речевых высказываний при многократных, лучше всего рассредоточенных во времени и обусловленных различными ситуациями повторениях. Важно формировать приемы опосредованного запоминания (использования картинок-опор, классификация, группировка материала), а также приемы мыслительной деятельности (сравнение, обобщение, конкретизация, отвлечение);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 принцип сознательности и активности в коррекционно-развивающей системе обучения неслышащих понимается как осознание обучающимися процесса учения, сознательное усвоение ими знаний. Реализация принципа будет направлена на сознательное и активное отношение обучающихся к учению, на понимание изучаемого материала и умение выразить его в словесной речи, на сознательное применение знаний на практике;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8)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процессе. Наглядность облегчает познание многообразия конкретных явлений, предметов окружающего мира, обеспечивает связь между словом и образом, создает условия для развития наблюдательности, коррекции и развития восприятия и мышления;</w:t>
      </w:r>
    </w:p>
    <w:p w:rsidR="00724BF0" w:rsidRDefault="00724BF0" w:rsidP="00724BF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9) принцип деятельностного подхода отражает основную направленность современной системы обучения неслышащих обучающихся,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неслышащего. Важным условием принципа является создание положительного отношения к деятельности, базирующего на интересе. Оно возникает при условии положительного отношения к деятельности и достигается благодаря созданию положительных эмоций, связанных с выполняемой деятельностью;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коммуникативный принцип, в соответствии с которым на передний план выходит коммуникативная функция языка. При реализации данного принципа в обучении неслышащих разговорному языку предполагается целенаправленное создание в рамках педагогического процесса условий, при которых неслышащий обучающийся вынужден реализовывать словесным путем свою рефлекторную потребность в общении.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Для реализации познавательной и творческой активности обучающегося в учебном процессе используются современные образовательные технологии, дающие возможность повышать качество образования, более эффективно использовать учебное время: </w:t>
      </w:r>
    </w:p>
    <w:p w:rsidR="00724BF0" w:rsidRDefault="00724BF0" w:rsidP="00724BF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коммуникативная технология рекомендуется в качестве ведущей  как наиболее соответствующая целям и принципам обучения языку,  удовлетворяющая требованиям социальной адаптации, обеспечения эмоциональной сопричастности к учебному процессу, рефлексии собственной деятельности, оценки достижений и недостатков. Коммуникативная технология обеспечивает деятельностную реализацию приобретаемых знаний, использование и моделирование ситуаций, естественность условий для проявления всех оттенков переживаемых чувств. В процессе занятий обучающимся предоставляется возможность активной речевой практики: обыгрывание ситуаций с разными собеседниками, обсуждение проблемных ситуаций с решением речевых задач. Важная роль отводится актуализации собственного опыта; </w:t>
      </w:r>
    </w:p>
    <w:p w:rsidR="00724BF0" w:rsidRDefault="00724BF0" w:rsidP="00724BF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нформационно-коммуникационные технологии (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далее - </w:t>
      </w:r>
      <w:r>
        <w:rPr>
          <w:rFonts w:ascii="Times New Roman" w:hAnsi="Times New Roman" w:cs="Times New Roman"/>
          <w:color w:val="000000"/>
          <w:sz w:val="28"/>
          <w:szCs w:val="28"/>
        </w:rPr>
        <w:t>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задач, но не будут созданы при помощи традиционно применяемых средств. Использование ИКТ на уроках  рекомендуется с целью:</w:t>
      </w:r>
    </w:p>
    <w:p w:rsidR="00724BF0" w:rsidRDefault="00724BF0" w:rsidP="00724BF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моделирования сложных и скрытых от непосредственного наблюдения объектов познания в любых необходимых знаковых формах, свободно переходя от одного и того же предметного содержания в наглядной форме и с помощью речи, переходить от одного способа к другому;</w:t>
      </w:r>
    </w:p>
    <w:p w:rsidR="00724BF0" w:rsidRDefault="00724BF0" w:rsidP="00724BF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создания дополнительных визуальных динамических опор для анализа обучающимися собственной деятельности в режиме реального и отсроченного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времени; обеспечения возможности для продуктивной индивидуальной деятельности в условиях группового обучения; расширения возможности качественной индивидуализации обучения;</w:t>
      </w:r>
    </w:p>
    <w:p w:rsidR="00724BF0" w:rsidRDefault="00724BF0" w:rsidP="00724BF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ИКТ позволяет  индивидуализировать  процесс обучения; повысить интерес к содержанию работы на уроке; активизировать познавательную деятельность обучающихся; развивать творческий  потенциал;</w:t>
      </w:r>
    </w:p>
    <w:p w:rsidR="00724BF0" w:rsidRDefault="00724BF0" w:rsidP="00724BF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ИКТ в учебном процессе используются дозировано с учетом работоспособности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игровые технологии обладают потенциалом преодоления односторонности интеллектуального развития, использования современной школой только вербальных средств коммуникации, рациональных методов обучения;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обучение в сотрудничестве (командная, групповая работа) создаёт благоприятные условия для включения всех обучающихся в активную работу на уроке. При организации работы в группах каждый обучающися мыслит, выражает своё мнение. В группах рождаются споры, обсуждаются разные варианты решения, идёт взаимообучение обучающихся в процессе учебной дискуссии, учебного диалога;</w:t>
      </w: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здоровье сберегающие технологии позволяют равномерно во время урока распределять различные виды заданий, чередовать мыслительную деятельность с физминутками, определять время подачи сложного учебного материала, нормативно применять </w:t>
      </w:r>
      <w:r>
        <w:rPr>
          <w:rFonts w:ascii="Times New Roman" w:hAnsi="Times New Roman" w:cs="Times New Roman"/>
          <w:sz w:val="28"/>
          <w:szCs w:val="28"/>
          <w:lang w:val="kk-KZ"/>
        </w:rPr>
        <w:t>технические средства обучения</w:t>
      </w:r>
      <w:r>
        <w:rPr>
          <w:rFonts w:ascii="Times New Roman" w:hAnsi="Times New Roman" w:cs="Times New Roman"/>
          <w:sz w:val="28"/>
          <w:szCs w:val="28"/>
        </w:rPr>
        <w:t xml:space="preserve">, что дает положительные результаты в обучении. </w:t>
      </w:r>
    </w:p>
    <w:p w:rsidR="00724BF0" w:rsidRDefault="00724BF0" w:rsidP="00724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Эффективность уроков в значительной мере зависит от разнообразия используемых учителем форм и методов. Это беседа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на социальные и личностно значимые темы</w:t>
      </w:r>
      <w:r>
        <w:rPr>
          <w:rFonts w:ascii="Times New Roman" w:hAnsi="Times New Roman" w:cs="Times New Roman"/>
          <w:sz w:val="28"/>
          <w:szCs w:val="28"/>
        </w:rPr>
        <w:t>, упражнения, игры, проблемные ситуации, практические задания. Особая роль отводится моделированию, позволяющему воссоздавать самые разнообразные (в том числе коммуникативные, речевые) ситуации с включением собеседников.</w:t>
      </w:r>
    </w:p>
    <w:p w:rsidR="00724BF0" w:rsidRDefault="00724BF0" w:rsidP="00724BF0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Для </w:t>
      </w:r>
      <w:r>
        <w:rPr>
          <w:rFonts w:ascii="Times New Roman" w:eastAsiaTheme="minorHAnsi" w:hAnsi="Times New Roman"/>
          <w:sz w:val="28"/>
          <w:szCs w:val="28"/>
        </w:rPr>
        <w:t xml:space="preserve">обучения обучающихся формулировать свои мысли более четко и выразительно, понимать высказывания в полном соответствии с замыслом собеседника необходимо использовать такие методы и приемы, как ведение диалога, монологические выступления, разыгрывание сценок, беседы, просмотр видеофрагментов. </w:t>
      </w:r>
    </w:p>
    <w:p w:rsidR="00724BF0" w:rsidRDefault="00724BF0" w:rsidP="00724BF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Рекомендуемые стратегии и методы обучения предмету «Обиходно-разговорная речь»: 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стратегии: самоуправляемая, экспериментальная, коммуникативная; критическая, контекстная; 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методы: 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(упражнения, элементарный опыт);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 (наблюдение, рассматривание, демонстрация учебных кинофильмов, телепередач, интернет-роликов);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словесный (объяснение, чтение, рассказ, обсуждение, беседа);</w:t>
      </w:r>
    </w:p>
    <w:p w:rsidR="00724BF0" w:rsidRDefault="00724BF0" w:rsidP="00724B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игровой (дидактическая игра, сюжетно-ролевая игра).</w:t>
      </w:r>
    </w:p>
    <w:p w:rsidR="00724BF0" w:rsidRDefault="00724BF0" w:rsidP="0072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4BF0" w:rsidRDefault="00724BF0" w:rsidP="0072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724BF0" w:rsidRDefault="00724BF0" w:rsidP="0072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Оценивание, проводимое учителем, является безотметочным. Оно направлено на устное оценочное суждение и текущее оценивание в рамках урока. </w:t>
      </w:r>
    </w:p>
    <w:p w:rsidR="00724BF0" w:rsidRDefault="00724BF0" w:rsidP="00724BF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Оценка учебных успехов обучающихся носит описательный характер.</w:t>
      </w:r>
    </w:p>
    <w:p w:rsidR="00724BF0" w:rsidRDefault="00724BF0" w:rsidP="00724BF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В конце каждой четверти 1 урок отводится на тематический контроль.</w:t>
      </w: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5. Организация содержания учебного предмета</w:t>
      </w: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«Обиходно-разговорная речь» </w:t>
      </w:r>
    </w:p>
    <w:p w:rsidR="00724BF0" w:rsidRDefault="00724BF0" w:rsidP="00724BF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F0" w:rsidRPr="005D4746" w:rsidRDefault="00724BF0" w:rsidP="00724BF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/>
          <w:color w:val="000000"/>
          <w:sz w:val="28"/>
          <w:szCs w:val="28"/>
        </w:rPr>
        <w:t xml:space="preserve"> Объем учебной нагрузки по учебному предмету </w:t>
      </w:r>
      <w:r w:rsidR="0001704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5D4746" w:rsidRPr="005D4746">
        <w:rPr>
          <w:rFonts w:ascii="Times New Roman" w:hAnsi="Times New Roman" w:cs="Times New Roman"/>
          <w:sz w:val="28"/>
          <w:szCs w:val="28"/>
        </w:rPr>
        <w:t>Обиходно-разговорная речь</w:t>
      </w:r>
      <w:r w:rsidRPr="005D4746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D474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4BF0" w:rsidRDefault="00724BF0" w:rsidP="00724BF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 в 4 классе - 1 час в неделю, 34 часа в учебном году.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Для организации учебно-воспитательного процесса кабинет будет укомплектован соответствующим оборудованием и методическим обеспечением с учетом санитарно-гигиенических норм. 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Содержание учебного предмета: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направлено на формирование коммуникативно-речевых навыков: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 навыков общения в соответствии с коммуникативными целями (общение в группе, участие в диалоге, инсценирование, ролевые игры), использование слов речевого этикета, расширение словарного запаса на основе лексических тем;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формирование умений строить высказывания в монологической и диалогической формах на заданные и интересующие обучающихся темы. Беседы по картинкам, по наблюдениям, беседы об увиденном, о пережитом и услышанном. Передача отношения к поступкам и переживаниям других людей, способы передачи собственных эмоциональных состояний;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использование невербальных средств общения (интонация, мимика, жесты, позы);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рассказывание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прослушанного текста с опорой на карту текста и без опоры на нее;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понимание значения и смысла слова, употребление слова по назначению; расширение словарного запаса; произнесение слов согласно орфоэпическим нормам, правильная постановка ударения в словах;</w:t>
      </w:r>
    </w:p>
    <w:p w:rsidR="00724BF0" w:rsidRDefault="00724BF0" w:rsidP="00724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составление предложений. Составление коротких текстов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724BF0" w:rsidRDefault="00724BF0" w:rsidP="00724B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организовано по разделам обучения: «Развитие разговорной речи», «Развитие монологической речи», «Развитие диалогической речи», «Коммуникативная культура». Разделы далее разбиты на подразделы, которые содержат в себе цели обучения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учителю планировать свою работу и оценивать достижения обучающихся, а также информировать их о следующих этапах обучения: </w:t>
      </w:r>
    </w:p>
    <w:p w:rsidR="00724BF0" w:rsidRDefault="00724BF0" w:rsidP="00724BF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724BF0" w:rsidRDefault="00724BF0" w:rsidP="00724BF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521"/>
      </w:tblGrid>
      <w:tr w:rsidR="00724BF0" w:rsidTr="00724BF0">
        <w:trPr>
          <w:jc w:val="center"/>
        </w:trPr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</w:tr>
      <w:tr w:rsidR="00724BF0" w:rsidTr="00724BF0">
        <w:trPr>
          <w:trHeight w:val="295"/>
          <w:jc w:val="center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 Понимание и выполнение поручений</w:t>
            </w:r>
          </w:p>
        </w:tc>
      </w:tr>
      <w:tr w:rsidR="00724BF0" w:rsidTr="00724BF0">
        <w:trPr>
          <w:trHeight w:val="260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 Умение выразить просьбу, побуждение</w:t>
            </w:r>
          </w:p>
        </w:tc>
      </w:tr>
      <w:tr w:rsidR="00724BF0" w:rsidTr="00724BF0">
        <w:trPr>
          <w:trHeight w:val="265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Сообщение о деятельности</w:t>
            </w:r>
          </w:p>
        </w:tc>
      </w:tr>
      <w:tr w:rsidR="00724BF0" w:rsidTr="00724BF0">
        <w:trPr>
          <w:trHeight w:val="267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 Составление инструкций</w:t>
            </w:r>
          </w:p>
        </w:tc>
      </w:tr>
      <w:tr w:rsidR="00724BF0" w:rsidTr="00724BF0">
        <w:trPr>
          <w:trHeight w:val="292"/>
          <w:jc w:val="center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Монолог (рассказ)</w:t>
            </w:r>
          </w:p>
        </w:tc>
      </w:tr>
      <w:tr w:rsidR="00724BF0" w:rsidTr="00724BF0">
        <w:trPr>
          <w:trHeight w:val="253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</w:tr>
      <w:tr w:rsidR="00724BF0" w:rsidTr="00724BF0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</w:tr>
      <w:tr w:rsidR="00724BF0" w:rsidTr="00724BF0">
        <w:trPr>
          <w:trHeight w:val="292"/>
          <w:jc w:val="center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 Участие в диалоге в вопросно-ответной форме</w:t>
            </w:r>
          </w:p>
        </w:tc>
      </w:tr>
      <w:tr w:rsidR="00724BF0" w:rsidTr="00724BF0">
        <w:trPr>
          <w:trHeight w:val="273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3.2 Организованное участие в общей беседе</w:t>
            </w:r>
          </w:p>
        </w:tc>
      </w:tr>
      <w:tr w:rsidR="00724BF0" w:rsidTr="00724BF0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 Участие в разговоре</w:t>
            </w:r>
          </w:p>
        </w:tc>
      </w:tr>
      <w:tr w:rsidR="00724BF0" w:rsidTr="00724BF0">
        <w:trPr>
          <w:trHeight w:val="273"/>
          <w:jc w:val="center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 Коммуникативная культура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 Культура речевого общения</w:t>
            </w:r>
          </w:p>
        </w:tc>
      </w:tr>
      <w:tr w:rsidR="00724BF0" w:rsidTr="00724BF0">
        <w:trPr>
          <w:trHeight w:val="234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 Культура поведения</w:t>
            </w:r>
          </w:p>
        </w:tc>
      </w:tr>
      <w:tr w:rsidR="00724BF0" w:rsidTr="00724BF0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 Культура межличностных отношений</w:t>
            </w:r>
          </w:p>
        </w:tc>
      </w:tr>
    </w:tbl>
    <w:p w:rsidR="00724BF0" w:rsidRDefault="00724BF0" w:rsidP="00724BF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4BF0" w:rsidRDefault="00724BF0" w:rsidP="00724BF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– подраздел, четвертое число – показывает нумерацию цели обучения. Например, кодировке 4.1.2.1: «4» - класс, «1» - раздел, </w:t>
      </w:r>
      <w:r w:rsidR="000170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«2» - подраздел, «1» - нумерация учебной цели.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Операциональное целеполагание позволит учителю управлять процессом познания обучающихся, осуществлять пошаговый контроль за усвоением материала, индивидуализировать процесс обучения. </w:t>
      </w:r>
    </w:p>
    <w:p w:rsidR="00724BF0" w:rsidRDefault="00724BF0" w:rsidP="00724BF0">
      <w:pPr>
        <w:pStyle w:val="a6"/>
        <w:widowControl w:val="0"/>
        <w:spacing w:after="0" w:line="240" w:lineRule="auto"/>
        <w:ind w:left="0" w:firstLine="709"/>
        <w:jc w:val="both"/>
        <w:rPr>
          <w:rFonts w:eastAsia="Times New Roman"/>
          <w:bCs/>
          <w:sz w:val="28"/>
          <w:szCs w:val="28"/>
          <w:lang w:val="kk-KZ"/>
        </w:rPr>
      </w:pPr>
      <w:bookmarkStart w:id="1" w:name="_Toc415509392"/>
      <w:r>
        <w:rPr>
          <w:sz w:val="28"/>
          <w:szCs w:val="28"/>
          <w:lang w:val="ru-RU"/>
        </w:rPr>
        <w:t>37.</w:t>
      </w:r>
      <w:bookmarkEnd w:id="1"/>
      <w:r>
        <w:rPr>
          <w:sz w:val="28"/>
          <w:szCs w:val="28"/>
          <w:lang w:val="ru-RU"/>
        </w:rPr>
        <w:t xml:space="preserve"> </w:t>
      </w:r>
      <w:r>
        <w:rPr>
          <w:rFonts w:eastAsia="Times New Roman"/>
          <w:bCs/>
          <w:sz w:val="28"/>
          <w:szCs w:val="28"/>
          <w:lang w:val="kk-KZ"/>
        </w:rPr>
        <w:t>Р</w:t>
      </w:r>
      <w:r>
        <w:rPr>
          <w:rFonts w:eastAsia="Times New Roman"/>
          <w:sz w:val="28"/>
          <w:szCs w:val="28"/>
          <w:lang w:val="kk-KZ"/>
        </w:rPr>
        <w:t>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материала каждого раздела, а также являются критериями оценивания дос</w:t>
      </w:r>
      <w:r w:rsidR="00017047">
        <w:rPr>
          <w:rFonts w:ascii="Times New Roman" w:hAnsi="Times New Roman" w:cs="Times New Roman"/>
          <w:sz w:val="28"/>
          <w:szCs w:val="28"/>
        </w:rPr>
        <w:t>тижений обучающихся.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Система целей обучения: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«Развитие разговорной речи»: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724BF0" w:rsidRDefault="00724BF0" w:rsidP="00724BF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4"/>
        <w:gridCol w:w="5952"/>
      </w:tblGrid>
      <w:tr w:rsidR="00724BF0" w:rsidTr="00724BF0"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724BF0" w:rsidTr="00724B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Обучающиеся будут</w:t>
            </w:r>
          </w:p>
        </w:tc>
      </w:tr>
      <w:tr w:rsidR="00724BF0" w:rsidTr="00724BF0">
        <w:trPr>
          <w:trHeight w:val="273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1.1 Понимание и выполнение поручений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</w:tc>
      </w:tr>
      <w:tr w:rsidR="00724BF0" w:rsidTr="00724BF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</w:tc>
      </w:tr>
      <w:tr w:rsidR="00724BF0" w:rsidTr="00724BF0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724BF0" w:rsidTr="00724BF0">
        <w:trPr>
          <w:trHeight w:val="292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 Умение выразить просьбу, побуждение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4.1.2.1 уметь обращаться с просьбой, с предложением</w:t>
            </w:r>
          </w:p>
        </w:tc>
      </w:tr>
      <w:tr w:rsidR="00724BF0" w:rsidTr="00724BF0">
        <w:trPr>
          <w:trHeight w:val="24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4.1.2.2 уметь выражать желани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е</w:t>
            </w:r>
          </w:p>
        </w:tc>
      </w:tr>
      <w:tr w:rsidR="00724BF0" w:rsidTr="00724BF0">
        <w:trPr>
          <w:trHeight w:val="58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4.1.2.3 уметь обращаться к товарищу или другому лицу по заданию педагога и по собственному побуждению</w:t>
            </w:r>
          </w:p>
        </w:tc>
      </w:tr>
      <w:tr w:rsidR="00724BF0" w:rsidTr="00724BF0">
        <w:trPr>
          <w:trHeight w:val="51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4.1.2.4 выражать мнение о том или ином предмете, действии</w:t>
            </w:r>
          </w:p>
        </w:tc>
      </w:tr>
      <w:tr w:rsidR="00724BF0" w:rsidTr="00724BF0">
        <w:trPr>
          <w:trHeight w:val="272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1.3 Сообщение о деятельности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4.1.3.1 рассказывать о выполненной работе</w:t>
            </w:r>
          </w:p>
        </w:tc>
      </w:tr>
      <w:tr w:rsidR="00724BF0" w:rsidTr="00724BF0">
        <w:trPr>
          <w:trHeight w:val="5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4.1.3.2 пользоваться имеющимся запасом речевого материала в процессе предметно-практической деятельности</w:t>
            </w:r>
          </w:p>
        </w:tc>
      </w:tr>
      <w:tr w:rsidR="00724BF0" w:rsidTr="00724BF0">
        <w:trPr>
          <w:trHeight w:val="5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4.1.3.3 строить простые самостоятельные высказывания в связи с ручным трудом, наблюдениями и экскурсиями</w:t>
            </w:r>
          </w:p>
        </w:tc>
      </w:tr>
      <w:tr w:rsidR="00724BF0" w:rsidTr="00724BF0">
        <w:trPr>
          <w:trHeight w:val="311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 Составление инструкций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4.1.4.1 составлять инструкцию по дежурству</w:t>
            </w:r>
          </w:p>
        </w:tc>
      </w:tr>
      <w:tr w:rsidR="00724BF0" w:rsidTr="00724BF0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4.1.4.2 составлять инструкцию по прогулке, экскурсии</w:t>
            </w:r>
          </w:p>
        </w:tc>
      </w:tr>
    </w:tbl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«Развитие монологической речи»:</w:t>
      </w: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724BF0" w:rsidTr="00724BF0"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724BF0" w:rsidTr="00724BF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Обучающиеся будут</w:t>
            </w:r>
          </w:p>
        </w:tc>
      </w:tr>
      <w:tr w:rsidR="00724BF0" w:rsidTr="00724BF0">
        <w:trPr>
          <w:trHeight w:val="533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 Монолог (рассказ)</w:t>
            </w:r>
          </w:p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</w:tc>
      </w:tr>
      <w:tr w:rsidR="00724BF0" w:rsidTr="00724BF0">
        <w:trPr>
          <w:trHeight w:val="5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4.2.1.2 строить простые предложения и короткие рассказы с опорой на символический план</w:t>
            </w:r>
          </w:p>
        </w:tc>
      </w:tr>
      <w:tr w:rsidR="00724BF0" w:rsidTr="00724BF0">
        <w:trPr>
          <w:trHeight w:val="5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4.2.1.3 уметь рассказать о себе, о своей семье, о своей школе</w:t>
            </w:r>
          </w:p>
        </w:tc>
      </w:tr>
      <w:tr w:rsidR="00724BF0" w:rsidTr="00724BF0">
        <w:trPr>
          <w:trHeight w:val="564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724BF0" w:rsidTr="00724BF0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4.2.2.2 рассказывать о прошедшем празднике</w:t>
            </w:r>
          </w:p>
        </w:tc>
      </w:tr>
      <w:tr w:rsidR="00724BF0" w:rsidTr="00724BF0">
        <w:trPr>
          <w:trHeight w:val="2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4.2.2.3 рассказывать о прошедших каникулах</w:t>
            </w:r>
          </w:p>
        </w:tc>
      </w:tr>
      <w:tr w:rsidR="00724BF0" w:rsidTr="00724BF0">
        <w:trPr>
          <w:trHeight w:val="564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4.2.3.1 составлять простые нераспространенные предложения на основе демонстрируемого действия</w:t>
            </w:r>
          </w:p>
        </w:tc>
      </w:tr>
      <w:tr w:rsidR="00724BF0" w:rsidTr="00724BF0">
        <w:trPr>
          <w:trHeight w:val="5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4.2.3.2 составлять простые нераспространенные предложения на основе действия, изображенного на картинке</w:t>
            </w:r>
          </w:p>
        </w:tc>
      </w:tr>
      <w:tr w:rsidR="00724BF0" w:rsidTr="00724BF0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</w:tc>
      </w:tr>
      <w:tr w:rsidR="00724BF0" w:rsidTr="00724BF0">
        <w:trPr>
          <w:trHeight w:val="139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4.2.3.4 использовать в своих высказываниях и рассказах знания, приобретенные на уроках чтения: умение отвечать на вопросы, выражать свое отношение к герою или поступку, использовать имеющийся словарный запас</w:t>
            </w:r>
          </w:p>
        </w:tc>
      </w:tr>
      <w:tr w:rsidR="00724BF0" w:rsidTr="00724BF0">
        <w:trPr>
          <w:trHeight w:val="8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страны, 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традициях и обычаях народа, основном Законе нашей страны</w:t>
            </w:r>
          </w:p>
        </w:tc>
      </w:tr>
      <w:tr w:rsidR="00724BF0" w:rsidTr="00724BF0">
        <w:trPr>
          <w:trHeight w:val="8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4.2.3.6 использовать в своих высказываниях и рассказах знания о живой и неживой природе, строении человека, значении здорового образа жизни</w:t>
            </w:r>
          </w:p>
        </w:tc>
      </w:tr>
      <w:tr w:rsidR="00724BF0" w:rsidTr="00724BF0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pStyle w:val="NoSpacing1"/>
              <w:rPr>
                <w:rFonts w:ascii="Times New Roman" w:hAnsi="Times New Roman" w:cs="Times New Roman"/>
                <w:color w:val="auto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</w:rPr>
              <w:t>4.2.3.7 завершать высказывания по частично описанной ситуации</w:t>
            </w:r>
          </w:p>
        </w:tc>
      </w:tr>
      <w:tr w:rsidR="00724BF0" w:rsidTr="00724BF0">
        <w:trPr>
          <w:trHeight w:val="5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4.2.3.8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пересказывать прочитанный материал, сохраняя последовательность событий (с помощью учителя)</w:t>
            </w:r>
          </w:p>
        </w:tc>
      </w:tr>
    </w:tbl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«Развитие диалогической речи»:</w:t>
      </w: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724BF0" w:rsidRDefault="00724BF0" w:rsidP="00724BF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724BF0" w:rsidTr="00724BF0"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724BF0" w:rsidTr="00724BF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Обучающиеся будут </w:t>
            </w:r>
          </w:p>
        </w:tc>
      </w:tr>
      <w:tr w:rsidR="00724BF0" w:rsidTr="00724BF0">
        <w:trPr>
          <w:trHeight w:val="441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 Участие в диалоге в вопросно-ответной форме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4.3.1.1 отвечать на вопрос, используя слова вопроса</w:t>
            </w:r>
          </w:p>
        </w:tc>
      </w:tr>
      <w:tr w:rsidR="00724BF0" w:rsidTr="00724BF0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4.3.1.2 отвечать на вопрос двумя – тремя предложениями</w:t>
            </w:r>
          </w:p>
        </w:tc>
      </w:tr>
      <w:tr w:rsidR="00724BF0" w:rsidTr="00724BF0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4.3.1.3 уметь задавать вопрос</w:t>
            </w:r>
          </w:p>
        </w:tc>
      </w:tr>
      <w:tr w:rsidR="00724BF0" w:rsidTr="00724BF0">
        <w:trPr>
          <w:trHeight w:val="5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3.1.5 знать правила ведения диалога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4.3.1.6 уметь вести диалог на заданную тему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4.3.1.7 осуществлять диалоги разного типа: диалог-запрос информации, ответ-реакция, диалог-расспрос, диалог-обмен мнениями, диалог-побуждение к действию в рамках пройденных тем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4.3.1.9 вести диалог в треугольнике: учитель – обучающийся – обучающийся </w:t>
            </w:r>
          </w:p>
        </w:tc>
      </w:tr>
      <w:tr w:rsidR="00724BF0" w:rsidTr="00724BF0">
        <w:trPr>
          <w:trHeight w:val="2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4.3.1.10 выполнять роль «маленького учителя»</w:t>
            </w:r>
          </w:p>
        </w:tc>
      </w:tr>
      <w:tr w:rsidR="00724BF0" w:rsidTr="00724BF0">
        <w:trPr>
          <w:trHeight w:val="2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4.3.1.11 конструировать диалог в форме интервью</w:t>
            </w:r>
          </w:p>
        </w:tc>
      </w:tr>
      <w:tr w:rsidR="00724BF0" w:rsidTr="00724BF0">
        <w:trPr>
          <w:trHeight w:val="54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4.3.1.12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формулировать вопросы к иллюстрациям/тексту/ видеороликам с помощью учителя</w:t>
            </w:r>
          </w:p>
        </w:tc>
      </w:tr>
      <w:tr w:rsidR="00724BF0" w:rsidTr="00724BF0">
        <w:trPr>
          <w:trHeight w:val="5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4.3.1.13 вести диалог по содержанию просмотренных видеофильмов</w:t>
            </w:r>
          </w:p>
        </w:tc>
      </w:tr>
      <w:tr w:rsidR="00724BF0" w:rsidTr="00724BF0">
        <w:trPr>
          <w:trHeight w:val="5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4.3.1.14 вести диалог по содержанию прочитанного текста</w:t>
            </w:r>
          </w:p>
        </w:tc>
      </w:tr>
      <w:tr w:rsidR="00724BF0" w:rsidTr="00724BF0">
        <w:trPr>
          <w:trHeight w:val="5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3.1.15 участвовать в сюжетно-ролевых играх, инсценировании сказок</w:t>
            </w:r>
          </w:p>
        </w:tc>
      </w:tr>
      <w:tr w:rsidR="00724BF0" w:rsidTr="00724BF0">
        <w:trPr>
          <w:trHeight w:val="37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4.3.1.16 вести диалог с продавцом, парикмахером, врачом</w:t>
            </w:r>
          </w:p>
        </w:tc>
      </w:tr>
      <w:tr w:rsidR="00724BF0" w:rsidTr="00724BF0">
        <w:trPr>
          <w:trHeight w:val="233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3.2 Организованное участие в общей беседе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4.3.2.1 знать правила ведения беседы</w:t>
            </w:r>
          </w:p>
        </w:tc>
      </w:tr>
      <w:tr w:rsidR="00724BF0" w:rsidTr="00724BF0">
        <w:trPr>
          <w:trHeight w:val="5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4.3.2.2 участвовать в беседе, применяя этические нормы поведения</w:t>
            </w:r>
          </w:p>
        </w:tc>
      </w:tr>
      <w:tr w:rsidR="00724BF0" w:rsidTr="00724BF0">
        <w:trPr>
          <w:trHeight w:val="5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4.3.2.3 уметь отвечать на вопросы учителя в процессе беседы</w:t>
            </w:r>
          </w:p>
        </w:tc>
      </w:tr>
      <w:tr w:rsidR="00724BF0" w:rsidTr="00724BF0">
        <w:trPr>
          <w:trHeight w:val="11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4.3.2.4 уметь принимать ведущую роль в общении, не ущемляя прав собеседника (тон общения, дистанция между партнёрами, особенности мимики и жестикуляции)</w:t>
            </w:r>
          </w:p>
        </w:tc>
      </w:tr>
      <w:tr w:rsidR="00724BF0" w:rsidTr="00724BF0">
        <w:trPr>
          <w:trHeight w:val="54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4.3.2.5 использовать интонационные и жестово-мимические умения в процессе беседы</w:t>
            </w:r>
          </w:p>
        </w:tc>
      </w:tr>
      <w:tr w:rsidR="00724BF0" w:rsidTr="00724BF0">
        <w:trPr>
          <w:trHeight w:val="253"/>
        </w:trPr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 Участие в разговоре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4.3.3.1 уметь начать разговор</w:t>
            </w:r>
          </w:p>
        </w:tc>
      </w:tr>
      <w:tr w:rsidR="00724BF0" w:rsidTr="00724BF0">
        <w:trPr>
          <w:trHeight w:val="8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4.3.3.2 уметь продолжить разговор, уточняя сказанное или задавая дополнительные вопросы для развития темы</w:t>
            </w:r>
          </w:p>
        </w:tc>
      </w:tr>
      <w:tr w:rsidR="00724BF0" w:rsidTr="00724BF0">
        <w:trPr>
          <w:trHeight w:val="5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4.3.3.3 уметь закончить разговор или подвести итоги беседы</w:t>
            </w:r>
          </w:p>
        </w:tc>
      </w:tr>
    </w:tbl>
    <w:p w:rsidR="00724BF0" w:rsidRDefault="00724BF0" w:rsidP="00724BF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</w:p>
    <w:p w:rsidR="00724BF0" w:rsidRDefault="00724BF0" w:rsidP="00724BF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«Коммуникативная культура»:</w:t>
      </w:r>
    </w:p>
    <w:p w:rsidR="00724BF0" w:rsidRDefault="00724BF0" w:rsidP="00724BF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5</w:t>
      </w:r>
    </w:p>
    <w:p w:rsidR="00724BF0" w:rsidRDefault="00724BF0" w:rsidP="00724BF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4"/>
        <w:gridCol w:w="5952"/>
      </w:tblGrid>
      <w:tr w:rsidR="00724BF0" w:rsidTr="00724BF0"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724BF0" w:rsidTr="00724BF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Обучающиеся будут </w:t>
            </w:r>
          </w:p>
        </w:tc>
      </w:tr>
      <w:tr w:rsidR="00724BF0" w:rsidTr="00724BF0">
        <w:trPr>
          <w:trHeight w:val="545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 Культура речевого общения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4.4.1.1 использовать речевой этикет в разных ситуациях общения</w:t>
            </w:r>
          </w:p>
        </w:tc>
      </w:tr>
      <w:tr w:rsidR="00724BF0" w:rsidTr="00724BF0">
        <w:trPr>
          <w:trHeight w:val="5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 w:themeFill="background1"/>
              </w:rPr>
              <w:t>2 знать и применять формы обращения к старшим и сверстникам при встрече и расставании; использование различных слов приветствий и прощания</w:t>
            </w:r>
          </w:p>
        </w:tc>
      </w:tr>
      <w:tr w:rsidR="00724BF0" w:rsidTr="00724BF0">
        <w:trPr>
          <w:trHeight w:val="5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4.4.1.3 знать и применять формы обращения с просьбой, вопросом к старшим и сверстникам</w:t>
            </w:r>
          </w:p>
        </w:tc>
      </w:tr>
      <w:tr w:rsidR="00724BF0" w:rsidTr="00724BF0">
        <w:trPr>
          <w:trHeight w:val="7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4.4.1.4 вести диалоги с учителем, классным руководителем, медсестрой, с директором, завучем на заданную учителем тему</w:t>
            </w:r>
          </w:p>
        </w:tc>
      </w:tr>
      <w:tr w:rsidR="00724BF0" w:rsidTr="00724BF0">
        <w:trPr>
          <w:trHeight w:val="49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4.4.1.5 участвовать в беседе с соблюдением этических норм поведения</w:t>
            </w:r>
          </w:p>
        </w:tc>
      </w:tr>
      <w:tr w:rsidR="00724BF0" w:rsidTr="00724BF0">
        <w:trPr>
          <w:trHeight w:val="544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 Культура поведения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4.4.2.1 знать и рассказывать о правилах культурного поведения в повседневной жизни</w:t>
            </w:r>
          </w:p>
        </w:tc>
      </w:tr>
      <w:tr w:rsidR="00724BF0" w:rsidTr="00724BF0">
        <w:trPr>
          <w:trHeight w:val="5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pStyle w:val="NoSpacing1"/>
              <w:widowControl w:val="0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 xml:space="preserve">4.4.2.2 знать и 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>рассказывать</w:t>
            </w:r>
            <w:r>
              <w:rPr>
                <w:rFonts w:ascii="Times New Roman" w:hAnsi="Times New Roman" w:cs="Times New Roman"/>
                <w:color w:val="auto"/>
                <w:szCs w:val="28"/>
              </w:rPr>
              <w:t xml:space="preserve"> о правилах культуры поведения в гостях и общественных местах</w:t>
            </w:r>
          </w:p>
        </w:tc>
      </w:tr>
      <w:tr w:rsidR="00724BF0" w:rsidTr="00724BF0">
        <w:trPr>
          <w:trHeight w:val="467"/>
        </w:trPr>
        <w:tc>
          <w:tcPr>
            <w:tcW w:w="3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 Культура межличностных отношений</w:t>
            </w: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4.4.3.1 знать и рассказывать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о нравственных нормах отношений с товарищами и взрослыми;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моделирование ситуаций</w:t>
            </w:r>
          </w:p>
        </w:tc>
      </w:tr>
      <w:tr w:rsidR="00724BF0" w:rsidTr="00724BF0">
        <w:trPr>
          <w:trHeight w:val="84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4.4.3.2 иметь представление, каким должно быть отношение одноклассников друг к другу и объяснять понятия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коллектив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школьные товарищи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</w:p>
        </w:tc>
      </w:tr>
      <w:tr w:rsidR="00724BF0" w:rsidTr="00724BF0">
        <w:trPr>
          <w:trHeight w:val="84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4.4.3.3 участвовать в смоделированной ситуации по теме межличностных отношений с их последующим анализом</w:t>
            </w:r>
          </w:p>
        </w:tc>
      </w:tr>
      <w:tr w:rsidR="00724BF0" w:rsidTr="00724BF0">
        <w:trPr>
          <w:trHeight w:val="41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4.4.3.4 уметь высказывать отношение к поступкам товарищей, давать оценку своим поступкам</w:t>
            </w:r>
          </w:p>
        </w:tc>
      </w:tr>
      <w:tr w:rsidR="00724BF0" w:rsidTr="00724BF0">
        <w:trPr>
          <w:trHeight w:val="59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4.4.3.5 читать литературные произведения с последующей оценкой поступков героев</w:t>
            </w:r>
          </w:p>
        </w:tc>
      </w:tr>
    </w:tbl>
    <w:p w:rsidR="00724BF0" w:rsidRDefault="00724BF0" w:rsidP="00724BF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4BF0" w:rsidRDefault="00724BF0" w:rsidP="00724BF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40. Долгосрочный план:</w:t>
      </w:r>
    </w:p>
    <w:p w:rsidR="00724BF0" w:rsidRDefault="00724BF0" w:rsidP="00724BF0">
      <w:pPr>
        <w:pStyle w:val="a6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таблица 6</w:t>
      </w:r>
    </w:p>
    <w:p w:rsidR="00724BF0" w:rsidRDefault="00724BF0" w:rsidP="00724BF0">
      <w:pPr>
        <w:pStyle w:val="a6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</w:p>
    <w:tbl>
      <w:tblPr>
        <w:tblStyle w:val="aa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1844"/>
        <w:gridCol w:w="2269"/>
        <w:gridCol w:w="3261"/>
      </w:tblGrid>
      <w:tr w:rsidR="00724BF0" w:rsidTr="0001704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Сквозная 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Подраздел</w:t>
            </w:r>
            <w:r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724BF0" w:rsidTr="00017047"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 четверть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1. Моя Родина – Казахстан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 Понимание и выполнение поручений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2.1. Монолог (рассказ)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4.2.1.2 строить простые предложения и короткие рассказы с опорой на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</w:rPr>
              <w:t>символический план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4.2.2.2 уметь рассказывать о прошедшем празднике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4.2.2.3 уметь рассказывать о прошедших каникулах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 Участие в диалоге в вопросно-ответной форме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4.3.1.5 знать правила ведения диалога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4.3.1.6 уметь вести диалог на заданную тему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2.Человеческие ценности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2.1. Монолог (рассказ)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4.2.1.3 уметь рассказать о себе, о своей семье, о своей школе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4. Коммуникатив</w:t>
            </w: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lastRenderedPageBreak/>
              <w:t>ная культура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4.3. Культура межличностных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отношений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4.4.3.1 знать и рассказывать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о нравственных нормах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отношений с товарищами и взрослыми;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моделирование ситуаций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4.4.3.2 иметь представление, каким должно быть отношение одноклассников друг к другу и объяснять понятия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коллектив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и «школьные товарищи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4.4.3.3 участвовать в смоделированной ситуации по теме межличностных отношений с их последующим анализом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4.4.3.4 уметь высказывать отношение к поступкам товарищей, давать оценку своим поступкам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4.4.3.5 читать литературные произведения с последующей оценкой поступков героев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 Культура речевого общения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4.4.1.1 использовать речевой этикет в разных ситуациях общения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4.4.1.2 знать и применять формы обращения к старшим и сверстникам при встрече и расставании; использование различных слов приветствий и прощания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4.4.1.3 знать и применять формы обращения с просьбой, вопросом к старшим и сверстникам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4.4.1.4 вести диалоги с учителем, классным руководителем, медсестрой, с директором, завучем на заданную учителем тему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4.4.1.5 участвовать в беседе с соблюдением этических норм поведения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724BF0" w:rsidTr="00017047"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 четверть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3. Культурное наследие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</w:t>
            </w: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lastRenderedPageBreak/>
              <w:t>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2.3. Высказывания и рассказы по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прочитанным произведениям, по просмотренным фильмам, по картинам, по демонстрируемым действиям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4.2.3.2 составлять простые нераспространенные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предложения на основе действия, изображенного на картинке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4.2.3.4 использовать в своих высказываниях и рассказах знания, приобретенные на уроках чтения: умение отвечать на вопросы, выражать свое отношение к герою или поступку, использовать имеющийся словарный запас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страны, о традициях и обычаях народа, основном Законе нашей страны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4. Коммуникативная культура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 Культура поведения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4.4.2.1 знать и рассказывать о правилах культурного поведения в повседневной жизни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4.4.2.2 знать и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 правилах культуры поведения в гостях и общественных местах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4. Мир профессий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</w:t>
            </w:r>
            <w:r w:rsidR="00017047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Развитие монологической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2.3.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4.2.3.1 составлять простые нераспространенные предложения на основе демонстрируемого действия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 Участие в диалоге в вопросно-ответной форме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4.3.1.1 отвечать на вопрос, используя слова вопроса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4.3.1.2 отвечать на вопрос двумя – тремя предложениями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4.3.1.3 уметь задавать вопрос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3.1.15 участвовать в сюжетно-ролевых играх,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>инсценировании сказок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3.1.16 вести диалог с продавцом, парикмахером, врачом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1.3. Сообщение о деятельности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4.1.3.1 рассказывать о выполненной работе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4.1.3.2 пользоваться имеющимся запасом речевого материала в процессе предметно-практической деятельности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 Участие в разговоре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4.3.3.1 уметь начать разговор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4.3.3.2 уметь продолжить разговор, уточняя сказанное или задавая дополнительные вопросы для развития темы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4.3.3.3 уметь закончить разговор или подвести итоги беседы</w:t>
            </w:r>
          </w:p>
        </w:tc>
      </w:tr>
      <w:tr w:rsidR="00724BF0" w:rsidTr="00017047"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 четверть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5. Природные явления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017047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Понимание и выполнение поручений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1.3 Сообщение о деятельности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4.1.3.3 строить простые самостоятельные высказывания в связи с ручным трудом, наблюдениями и экскурсиями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017047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Монолог (рассказ)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4.2.1.2 строить простые предложения и короткие рассказы с опорой на символический план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017047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диалоге в вопросно-ответной 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4.3.1.7 осуществлять диалоги разного типа: диалог-запрос информации, ответ-реакция,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диалог-расспрос, диалог-обмен мнениями, диалог-побуждение к действию в рамках пройденных тем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4.3.1.9 вести диалог в треугольнике: учитель – обучающийся – обучающийся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4.3.1.10 выполнять роль «маленького учителя»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4.3.1.11 конструировать диалог в форме интервью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4.3.1.12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формулировать вопросы к иллюстрациям/тексту/видеороликам с помощью учителя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4.3.1.13 вести диалог по содержанию просмотренных видеофильмов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4.3.1.14 вести диалог по содержанию прочитанного текста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 w:rsidP="00235726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3.2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Организованное участие в общей беседе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4.3.2.1 знать правила ведения беседы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4.3.2.2 участвовать в беседе, применяя этические нормы поведения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4.3.2.3 уметь отвечать на вопросы учителя в процессе беседы</w:t>
            </w:r>
          </w:p>
          <w:p w:rsidR="00724BF0" w:rsidRDefault="00724B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4.3.2.4 уметь принимать ведущую роль в общении, не ущемляя прав собеседника (тон общения, дистанция между партнёрами, особенности мимики и жестикуляции)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4.3.2.5 использовать интонационные и жестово-мимические умения в процессе беседы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6. Охрана окружающей среды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23572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по прочитанным произведениям, по просмотренным фильмам, по 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картинам, по демонстрируемым действиям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4.2.3.6 использовать в своих высказываниях и рассказах знания о живой и неживой природе, строении человека, значении здорового образа жизни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4.2.3.7 завершать высказывания по частично описанной ситуации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 w:rsidP="0023572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1.</w:t>
            </w:r>
            <w:r w:rsidR="00235726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Развитие разговорной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 w:rsidP="0023572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 Составление инструкций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4.1.4.1 составлять инструкцию по дежурству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4.1.4.2 составлять инструкцию по прогулке, экскурсии</w:t>
            </w:r>
          </w:p>
        </w:tc>
      </w:tr>
      <w:tr w:rsidR="00724BF0" w:rsidTr="00017047"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4 четверть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EC487E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7. Путешествие в к</w:t>
            </w:r>
            <w:r w:rsidR="00724BF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осмос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1.</w:t>
            </w:r>
            <w:r w:rsidR="00235726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Развитие разговорной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235726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Умение выразить просьбу, побуждение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4.1.2.1 уметь обращаться с просьбой, с предложением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4.1.2.2 уметь выражать желание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4.1.2.3 уметь обращаться к товарищу или другому лицу по заданию педагога и по собственному побуждению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4.1.2.4 выражать мнение о том или ином предмете, действии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235726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по прочитанным произведениям, по просмотренным фильмам, по картинам, по демонстрируемым действиям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4.2.3.2 составлять простые нераспространенные предложения на основе действия, изображенного на картинке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4.2.3.4 использовать в своих высказываниях и рассказах знания, приобретенные на уроках чтения: умение отвечать на вопросы, выражать свое отношение к герою или поступку, использовать имеющийся словарный запас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4.2.3.8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пересказывать прочитанный материал, сохраняя последовательность событий (с помощью учителя)</w:t>
            </w:r>
          </w:p>
        </w:tc>
      </w:tr>
      <w:tr w:rsidR="00724BF0" w:rsidTr="00017047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8.Путешествие в будущее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235726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  <w:r w:rsidR="00724BF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диалоге в вопросно-ответной форме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4.3.1.1 уметь отвечать на вопрос, используя слова вопроса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4.3.1.2 уметь отвечать 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вопрос двумя – тремя предложениями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4.3.1.3 уметь задавать вопрос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4.3.1.9 вести диалог в треугольнике: учитель – обучающийся – обучающийся 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3.3.1.10 выполнять роль «маленького учителя»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4.3.1.11 конструировать диалог в форме интервью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724BF0" w:rsidRDefault="00724BF0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 w:rsidP="0023572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 Высказывания и рассказы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724BF0" w:rsidTr="00017047">
        <w:tc>
          <w:tcPr>
            <w:tcW w:w="9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BF0" w:rsidRDefault="00724BF0">
            <w:pPr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BF0" w:rsidRDefault="00724BF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 Высказывания и рассказы по прочитанным произведениям, по просмотренным фильмам, по картинам, по демонстрируемым действиям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страны,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 традициях и обычаях народа, основном Законе нашей страны</w:t>
            </w:r>
          </w:p>
          <w:p w:rsidR="00724BF0" w:rsidRDefault="00724BF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4.2.3.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завершать высказывания по частично описанной ситуации</w:t>
            </w:r>
          </w:p>
        </w:tc>
      </w:tr>
    </w:tbl>
    <w:p w:rsidR="00552343" w:rsidRPr="00724BF0" w:rsidRDefault="00552343" w:rsidP="00B64D10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52343" w:rsidRPr="00724BF0" w:rsidSect="000B2BF4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63A" w:rsidRDefault="00CB663A" w:rsidP="00724BF0">
      <w:pPr>
        <w:spacing w:after="0" w:line="240" w:lineRule="auto"/>
      </w:pPr>
      <w:r>
        <w:separator/>
      </w:r>
    </w:p>
  </w:endnote>
  <w:endnote w:type="continuationSeparator" w:id="0">
    <w:p w:rsidR="00CB663A" w:rsidRDefault="00CB663A" w:rsidP="00724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63A" w:rsidRDefault="00CB663A" w:rsidP="00724BF0">
      <w:pPr>
        <w:spacing w:after="0" w:line="240" w:lineRule="auto"/>
      </w:pPr>
      <w:r>
        <w:separator/>
      </w:r>
    </w:p>
  </w:footnote>
  <w:footnote w:type="continuationSeparator" w:id="0">
    <w:p w:rsidR="00CB663A" w:rsidRDefault="00CB663A" w:rsidP="00724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397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2BF4" w:rsidRPr="00724BF0" w:rsidRDefault="000B2BF4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4B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4B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4B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0F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724B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489947"/>
      <w:docPartObj>
        <w:docPartGallery w:val="Page Numbers (Top of Page)"/>
        <w:docPartUnique/>
      </w:docPartObj>
    </w:sdtPr>
    <w:sdtEndPr/>
    <w:sdtContent>
      <w:p w:rsidR="000B2BF4" w:rsidRDefault="000B2BF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F99">
          <w:rPr>
            <w:noProof/>
          </w:rPr>
          <w:t>20</w:t>
        </w:r>
        <w:r>
          <w:fldChar w:fldCharType="end"/>
        </w:r>
      </w:p>
    </w:sdtContent>
  </w:sdt>
  <w:p w:rsidR="000B2BF4" w:rsidRDefault="000B2BF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9D0"/>
    <w:multiLevelType w:val="hybridMultilevel"/>
    <w:tmpl w:val="8842F54A"/>
    <w:lvl w:ilvl="0" w:tplc="8CB8E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A71E2"/>
    <w:multiLevelType w:val="hybridMultilevel"/>
    <w:tmpl w:val="74ECE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511"/>
    <w:multiLevelType w:val="hybridMultilevel"/>
    <w:tmpl w:val="71205C7C"/>
    <w:lvl w:ilvl="0" w:tplc="F620F3BE">
      <w:start w:val="4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09496216"/>
    <w:multiLevelType w:val="hybridMultilevel"/>
    <w:tmpl w:val="8456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975D4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C011C"/>
    <w:multiLevelType w:val="hybridMultilevel"/>
    <w:tmpl w:val="1164A164"/>
    <w:lvl w:ilvl="0" w:tplc="407A0EFA">
      <w:start w:val="1"/>
      <w:numFmt w:val="decimal"/>
      <w:lvlText w:val="%1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B6689A"/>
    <w:multiLevelType w:val="hybridMultilevel"/>
    <w:tmpl w:val="27C6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322290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5235A6C"/>
    <w:multiLevelType w:val="hybridMultilevel"/>
    <w:tmpl w:val="2FF4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A3059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C3561"/>
    <w:multiLevelType w:val="singleLevel"/>
    <w:tmpl w:val="125EEE3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2EF8105E"/>
    <w:multiLevelType w:val="hybridMultilevel"/>
    <w:tmpl w:val="0C5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F69FD"/>
    <w:multiLevelType w:val="multilevel"/>
    <w:tmpl w:val="B8368CC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2A10F8F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4CF2E01"/>
    <w:multiLevelType w:val="hybridMultilevel"/>
    <w:tmpl w:val="251E4344"/>
    <w:lvl w:ilvl="0" w:tplc="543A895C">
      <w:start w:val="4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7D1A8E"/>
    <w:multiLevelType w:val="hybridMultilevel"/>
    <w:tmpl w:val="7276A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E3DD7"/>
    <w:multiLevelType w:val="hybridMultilevel"/>
    <w:tmpl w:val="900A4BB0"/>
    <w:lvl w:ilvl="0" w:tplc="6E623CCA">
      <w:start w:val="34"/>
      <w:numFmt w:val="decimal"/>
      <w:lvlText w:val="%1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7A15CE"/>
    <w:multiLevelType w:val="hybridMultilevel"/>
    <w:tmpl w:val="5332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F27F27"/>
    <w:multiLevelType w:val="multilevel"/>
    <w:tmpl w:val="8F4C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F60E1B"/>
    <w:multiLevelType w:val="hybridMultilevel"/>
    <w:tmpl w:val="9FF64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97B2B"/>
    <w:multiLevelType w:val="hybridMultilevel"/>
    <w:tmpl w:val="47A03F5E"/>
    <w:lvl w:ilvl="0" w:tplc="5EE60216">
      <w:start w:val="4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D13D31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F3F08"/>
    <w:multiLevelType w:val="hybridMultilevel"/>
    <w:tmpl w:val="A928EB18"/>
    <w:lvl w:ilvl="0" w:tplc="E4D8D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7B66A7"/>
    <w:multiLevelType w:val="hybridMultilevel"/>
    <w:tmpl w:val="B4C8E8B6"/>
    <w:lvl w:ilvl="0" w:tplc="C6A09A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2304F"/>
    <w:multiLevelType w:val="hybridMultilevel"/>
    <w:tmpl w:val="E81C2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D27A5"/>
    <w:multiLevelType w:val="hybridMultilevel"/>
    <w:tmpl w:val="35C2D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D4097D"/>
    <w:multiLevelType w:val="hybridMultilevel"/>
    <w:tmpl w:val="624E9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42E44"/>
    <w:multiLevelType w:val="hybridMultilevel"/>
    <w:tmpl w:val="9F3A253A"/>
    <w:lvl w:ilvl="0" w:tplc="A8007D0C">
      <w:start w:val="42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2B3DA3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141FD"/>
    <w:multiLevelType w:val="hybridMultilevel"/>
    <w:tmpl w:val="BE02D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306454"/>
    <w:multiLevelType w:val="multilevel"/>
    <w:tmpl w:val="61F4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D9D2B49"/>
    <w:multiLevelType w:val="hybridMultilevel"/>
    <w:tmpl w:val="A036CD86"/>
    <w:lvl w:ilvl="0" w:tplc="2898B58E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5DAA7F9F"/>
    <w:multiLevelType w:val="hybridMultilevel"/>
    <w:tmpl w:val="B4BAF9EC"/>
    <w:lvl w:ilvl="0" w:tplc="5358DDF6">
      <w:start w:val="1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A0640F"/>
    <w:multiLevelType w:val="hybridMultilevel"/>
    <w:tmpl w:val="AF48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0B63C3"/>
    <w:multiLevelType w:val="hybridMultilevel"/>
    <w:tmpl w:val="0594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F75FEF"/>
    <w:multiLevelType w:val="singleLevel"/>
    <w:tmpl w:val="5A6EC66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>
    <w:nsid w:val="66A210CA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67B308EA"/>
    <w:multiLevelType w:val="multilevel"/>
    <w:tmpl w:val="5E9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D45DCC"/>
    <w:multiLevelType w:val="hybridMultilevel"/>
    <w:tmpl w:val="F3BE71BE"/>
    <w:lvl w:ilvl="0" w:tplc="57EC5F1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0">
    <w:nsid w:val="7C6A3C07"/>
    <w:multiLevelType w:val="hybridMultilevel"/>
    <w:tmpl w:val="FB1E67D6"/>
    <w:lvl w:ilvl="0" w:tplc="B6DE1A1C">
      <w:start w:val="2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1">
    <w:nsid w:val="7CEF29FF"/>
    <w:multiLevelType w:val="hybridMultilevel"/>
    <w:tmpl w:val="FE20974A"/>
    <w:lvl w:ilvl="0" w:tplc="7A9C442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1B3821"/>
    <w:multiLevelType w:val="hybridMultilevel"/>
    <w:tmpl w:val="ACE8D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37F6C"/>
    <w:multiLevelType w:val="hybridMultilevel"/>
    <w:tmpl w:val="DF4E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7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0"/>
  </w:num>
  <w:num w:numId="11">
    <w:abstractNumId w:val="4"/>
  </w:num>
  <w:num w:numId="12">
    <w:abstractNumId w:val="11"/>
  </w:num>
  <w:num w:numId="13">
    <w:abstractNumId w:val="36"/>
  </w:num>
  <w:num w:numId="14">
    <w:abstractNumId w:val="16"/>
  </w:num>
  <w:num w:numId="15">
    <w:abstractNumId w:val="25"/>
  </w:num>
  <w:num w:numId="16">
    <w:abstractNumId w:val="20"/>
  </w:num>
  <w:num w:numId="17">
    <w:abstractNumId w:val="35"/>
  </w:num>
  <w:num w:numId="18">
    <w:abstractNumId w:val="9"/>
  </w:num>
  <w:num w:numId="19">
    <w:abstractNumId w:val="18"/>
  </w:num>
  <w:num w:numId="20">
    <w:abstractNumId w:val="34"/>
  </w:num>
  <w:num w:numId="21">
    <w:abstractNumId w:val="22"/>
  </w:num>
  <w:num w:numId="22">
    <w:abstractNumId w:val="10"/>
  </w:num>
  <w:num w:numId="23">
    <w:abstractNumId w:val="12"/>
  </w:num>
  <w:num w:numId="24">
    <w:abstractNumId w:val="29"/>
  </w:num>
  <w:num w:numId="25">
    <w:abstractNumId w:val="42"/>
  </w:num>
  <w:num w:numId="26">
    <w:abstractNumId w:val="3"/>
  </w:num>
  <w:num w:numId="27">
    <w:abstractNumId w:val="6"/>
  </w:num>
  <w:num w:numId="28">
    <w:abstractNumId w:val="43"/>
  </w:num>
  <w:num w:numId="29">
    <w:abstractNumId w:val="28"/>
    <w:lvlOverride w:ilvl="0">
      <w:startOverride w:val="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37"/>
  </w:num>
  <w:num w:numId="32">
    <w:abstractNumId w:val="13"/>
  </w:num>
  <w:num w:numId="33">
    <w:abstractNumId w:val="0"/>
  </w:num>
  <w:num w:numId="34">
    <w:abstractNumId w:val="32"/>
  </w:num>
  <w:num w:numId="35">
    <w:abstractNumId w:val="14"/>
  </w:num>
  <w:num w:numId="36">
    <w:abstractNumId w:val="8"/>
  </w:num>
  <w:num w:numId="37">
    <w:abstractNumId w:val="27"/>
  </w:num>
  <w:num w:numId="38">
    <w:abstractNumId w:val="24"/>
  </w:num>
  <w:num w:numId="39">
    <w:abstractNumId w:val="2"/>
  </w:num>
  <w:num w:numId="40">
    <w:abstractNumId w:val="30"/>
  </w:num>
  <w:num w:numId="41">
    <w:abstractNumId w:val="41"/>
  </w:num>
  <w:num w:numId="42">
    <w:abstractNumId w:val="5"/>
  </w:num>
  <w:num w:numId="43">
    <w:abstractNumId w:val="21"/>
  </w:num>
  <w:num w:numId="44">
    <w:abstractNumId w:val="15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2343"/>
    <w:rsid w:val="000157D1"/>
    <w:rsid w:val="00017047"/>
    <w:rsid w:val="000204B1"/>
    <w:rsid w:val="00024FE8"/>
    <w:rsid w:val="0002509B"/>
    <w:rsid w:val="000267B1"/>
    <w:rsid w:val="0002710A"/>
    <w:rsid w:val="00031A8A"/>
    <w:rsid w:val="00042E00"/>
    <w:rsid w:val="000431BC"/>
    <w:rsid w:val="00045F66"/>
    <w:rsid w:val="00050782"/>
    <w:rsid w:val="00050F99"/>
    <w:rsid w:val="00063167"/>
    <w:rsid w:val="00063A60"/>
    <w:rsid w:val="000642CD"/>
    <w:rsid w:val="00074ABD"/>
    <w:rsid w:val="00074CF1"/>
    <w:rsid w:val="00075E20"/>
    <w:rsid w:val="000801D7"/>
    <w:rsid w:val="000822B7"/>
    <w:rsid w:val="000A06B8"/>
    <w:rsid w:val="000A2CC8"/>
    <w:rsid w:val="000B2BF4"/>
    <w:rsid w:val="000B3E65"/>
    <w:rsid w:val="000B79CF"/>
    <w:rsid w:val="000C56CE"/>
    <w:rsid w:val="000C6080"/>
    <w:rsid w:val="000C783C"/>
    <w:rsid w:val="000C7D3C"/>
    <w:rsid w:val="000C7DC2"/>
    <w:rsid w:val="000D08F5"/>
    <w:rsid w:val="000D0DA8"/>
    <w:rsid w:val="000D7656"/>
    <w:rsid w:val="000E401D"/>
    <w:rsid w:val="000F4100"/>
    <w:rsid w:val="000F483A"/>
    <w:rsid w:val="000F6C7A"/>
    <w:rsid w:val="00101BD8"/>
    <w:rsid w:val="001027D6"/>
    <w:rsid w:val="0010505F"/>
    <w:rsid w:val="00107220"/>
    <w:rsid w:val="001124A5"/>
    <w:rsid w:val="00113128"/>
    <w:rsid w:val="00133843"/>
    <w:rsid w:val="001353AD"/>
    <w:rsid w:val="00137B5A"/>
    <w:rsid w:val="0014226D"/>
    <w:rsid w:val="00144096"/>
    <w:rsid w:val="00144131"/>
    <w:rsid w:val="00146EA1"/>
    <w:rsid w:val="0015125E"/>
    <w:rsid w:val="00170501"/>
    <w:rsid w:val="00170C1F"/>
    <w:rsid w:val="00186376"/>
    <w:rsid w:val="00186DED"/>
    <w:rsid w:val="00191313"/>
    <w:rsid w:val="00193B07"/>
    <w:rsid w:val="001B1490"/>
    <w:rsid w:val="001B1C81"/>
    <w:rsid w:val="001B3C04"/>
    <w:rsid w:val="001C21B4"/>
    <w:rsid w:val="001C2921"/>
    <w:rsid w:val="001C5471"/>
    <w:rsid w:val="001D3B52"/>
    <w:rsid w:val="001E288B"/>
    <w:rsid w:val="001F2E54"/>
    <w:rsid w:val="001F7C42"/>
    <w:rsid w:val="0020095E"/>
    <w:rsid w:val="0020103F"/>
    <w:rsid w:val="00201D8A"/>
    <w:rsid w:val="00206265"/>
    <w:rsid w:val="002123FC"/>
    <w:rsid w:val="002144F4"/>
    <w:rsid w:val="00214A6E"/>
    <w:rsid w:val="002227DA"/>
    <w:rsid w:val="002308CB"/>
    <w:rsid w:val="00231A3C"/>
    <w:rsid w:val="00234D59"/>
    <w:rsid w:val="00235726"/>
    <w:rsid w:val="00247661"/>
    <w:rsid w:val="00256458"/>
    <w:rsid w:val="002615AC"/>
    <w:rsid w:val="00262787"/>
    <w:rsid w:val="00277E13"/>
    <w:rsid w:val="002813BB"/>
    <w:rsid w:val="00283243"/>
    <w:rsid w:val="0028691C"/>
    <w:rsid w:val="00287BBE"/>
    <w:rsid w:val="00290FA2"/>
    <w:rsid w:val="002951F7"/>
    <w:rsid w:val="00295834"/>
    <w:rsid w:val="00295A86"/>
    <w:rsid w:val="002B33A0"/>
    <w:rsid w:val="002C110A"/>
    <w:rsid w:val="002C3F2F"/>
    <w:rsid w:val="002C69B3"/>
    <w:rsid w:val="002D4842"/>
    <w:rsid w:val="002D4F41"/>
    <w:rsid w:val="002D5920"/>
    <w:rsid w:val="002D6AE0"/>
    <w:rsid w:val="002E0CB0"/>
    <w:rsid w:val="002E4D72"/>
    <w:rsid w:val="002E5816"/>
    <w:rsid w:val="002F0E25"/>
    <w:rsid w:val="002F212B"/>
    <w:rsid w:val="002F26DE"/>
    <w:rsid w:val="003041BA"/>
    <w:rsid w:val="00306C1B"/>
    <w:rsid w:val="00306FA0"/>
    <w:rsid w:val="00310135"/>
    <w:rsid w:val="00313580"/>
    <w:rsid w:val="00321415"/>
    <w:rsid w:val="00325215"/>
    <w:rsid w:val="00336C5D"/>
    <w:rsid w:val="003515D9"/>
    <w:rsid w:val="00352A08"/>
    <w:rsid w:val="003535C6"/>
    <w:rsid w:val="003574B4"/>
    <w:rsid w:val="0036088D"/>
    <w:rsid w:val="003655B8"/>
    <w:rsid w:val="003731B5"/>
    <w:rsid w:val="00374C69"/>
    <w:rsid w:val="00383574"/>
    <w:rsid w:val="00383C19"/>
    <w:rsid w:val="00386836"/>
    <w:rsid w:val="003949E3"/>
    <w:rsid w:val="003C3A79"/>
    <w:rsid w:val="003C493E"/>
    <w:rsid w:val="003D5C4B"/>
    <w:rsid w:val="003D5F91"/>
    <w:rsid w:val="003E4CE9"/>
    <w:rsid w:val="003E7E25"/>
    <w:rsid w:val="003E7E86"/>
    <w:rsid w:val="003F476A"/>
    <w:rsid w:val="003F7B20"/>
    <w:rsid w:val="00404A7E"/>
    <w:rsid w:val="004105D1"/>
    <w:rsid w:val="00412E3E"/>
    <w:rsid w:val="0041347B"/>
    <w:rsid w:val="00416EF9"/>
    <w:rsid w:val="004178BC"/>
    <w:rsid w:val="00420E88"/>
    <w:rsid w:val="00423CFF"/>
    <w:rsid w:val="00424D98"/>
    <w:rsid w:val="00425AA5"/>
    <w:rsid w:val="00430C16"/>
    <w:rsid w:val="00430CD7"/>
    <w:rsid w:val="00431365"/>
    <w:rsid w:val="00435C38"/>
    <w:rsid w:val="00442B06"/>
    <w:rsid w:val="0044339A"/>
    <w:rsid w:val="00443BF5"/>
    <w:rsid w:val="00453FFB"/>
    <w:rsid w:val="00456D2B"/>
    <w:rsid w:val="0048181B"/>
    <w:rsid w:val="00483C04"/>
    <w:rsid w:val="00483C1A"/>
    <w:rsid w:val="00494718"/>
    <w:rsid w:val="004971E2"/>
    <w:rsid w:val="004A0311"/>
    <w:rsid w:val="004B1D07"/>
    <w:rsid w:val="004B6B4D"/>
    <w:rsid w:val="004D108A"/>
    <w:rsid w:val="004D1E8E"/>
    <w:rsid w:val="004E21A9"/>
    <w:rsid w:val="004E6608"/>
    <w:rsid w:val="004E76DA"/>
    <w:rsid w:val="004F0B34"/>
    <w:rsid w:val="004F279C"/>
    <w:rsid w:val="004F2EB3"/>
    <w:rsid w:val="0052051F"/>
    <w:rsid w:val="00523ECF"/>
    <w:rsid w:val="00527E72"/>
    <w:rsid w:val="00531480"/>
    <w:rsid w:val="0053174B"/>
    <w:rsid w:val="00532FA9"/>
    <w:rsid w:val="00533B31"/>
    <w:rsid w:val="005341AB"/>
    <w:rsid w:val="00537029"/>
    <w:rsid w:val="005413B7"/>
    <w:rsid w:val="00544DC5"/>
    <w:rsid w:val="00552343"/>
    <w:rsid w:val="005645EC"/>
    <w:rsid w:val="0058645B"/>
    <w:rsid w:val="005A1679"/>
    <w:rsid w:val="005A5E1C"/>
    <w:rsid w:val="005A7857"/>
    <w:rsid w:val="005B5AFA"/>
    <w:rsid w:val="005D4746"/>
    <w:rsid w:val="005E0D92"/>
    <w:rsid w:val="005E169E"/>
    <w:rsid w:val="005E2CDA"/>
    <w:rsid w:val="005F2300"/>
    <w:rsid w:val="005F2D4B"/>
    <w:rsid w:val="005F680B"/>
    <w:rsid w:val="00602A39"/>
    <w:rsid w:val="00602C96"/>
    <w:rsid w:val="00607607"/>
    <w:rsid w:val="00611032"/>
    <w:rsid w:val="006233AE"/>
    <w:rsid w:val="00626A6A"/>
    <w:rsid w:val="0063791E"/>
    <w:rsid w:val="00637E43"/>
    <w:rsid w:val="00641A99"/>
    <w:rsid w:val="00646684"/>
    <w:rsid w:val="00647F3C"/>
    <w:rsid w:val="00650751"/>
    <w:rsid w:val="00654C76"/>
    <w:rsid w:val="006711CE"/>
    <w:rsid w:val="00687F8C"/>
    <w:rsid w:val="00695A5C"/>
    <w:rsid w:val="006969DB"/>
    <w:rsid w:val="006A2E90"/>
    <w:rsid w:val="006A37D0"/>
    <w:rsid w:val="006B0678"/>
    <w:rsid w:val="006B24E9"/>
    <w:rsid w:val="006C6334"/>
    <w:rsid w:val="006D1339"/>
    <w:rsid w:val="006E0C9C"/>
    <w:rsid w:val="006E1192"/>
    <w:rsid w:val="006E511E"/>
    <w:rsid w:val="006E62D5"/>
    <w:rsid w:val="006F0532"/>
    <w:rsid w:val="006F3C78"/>
    <w:rsid w:val="006F7DAC"/>
    <w:rsid w:val="00700F19"/>
    <w:rsid w:val="00704346"/>
    <w:rsid w:val="007059E5"/>
    <w:rsid w:val="0070618E"/>
    <w:rsid w:val="00713439"/>
    <w:rsid w:val="00713446"/>
    <w:rsid w:val="00723E23"/>
    <w:rsid w:val="00724BF0"/>
    <w:rsid w:val="00726AF0"/>
    <w:rsid w:val="0073123E"/>
    <w:rsid w:val="007333A5"/>
    <w:rsid w:val="007361B6"/>
    <w:rsid w:val="00736382"/>
    <w:rsid w:val="00740C9D"/>
    <w:rsid w:val="00746C2D"/>
    <w:rsid w:val="00747619"/>
    <w:rsid w:val="0075148F"/>
    <w:rsid w:val="00754C83"/>
    <w:rsid w:val="00757E4E"/>
    <w:rsid w:val="00765FE0"/>
    <w:rsid w:val="007742FA"/>
    <w:rsid w:val="00777931"/>
    <w:rsid w:val="0078148D"/>
    <w:rsid w:val="0079031F"/>
    <w:rsid w:val="007977CE"/>
    <w:rsid w:val="007A0233"/>
    <w:rsid w:val="007A0C42"/>
    <w:rsid w:val="007B17EF"/>
    <w:rsid w:val="007B6493"/>
    <w:rsid w:val="007C41CB"/>
    <w:rsid w:val="007C7E37"/>
    <w:rsid w:val="007E1E30"/>
    <w:rsid w:val="007E2078"/>
    <w:rsid w:val="007E3B80"/>
    <w:rsid w:val="007E4F92"/>
    <w:rsid w:val="007E57D9"/>
    <w:rsid w:val="007F133F"/>
    <w:rsid w:val="007F2D95"/>
    <w:rsid w:val="007F7F17"/>
    <w:rsid w:val="00803985"/>
    <w:rsid w:val="00806D7B"/>
    <w:rsid w:val="00810951"/>
    <w:rsid w:val="00810DB7"/>
    <w:rsid w:val="0081152F"/>
    <w:rsid w:val="00817B37"/>
    <w:rsid w:val="00820B18"/>
    <w:rsid w:val="00826B63"/>
    <w:rsid w:val="00827DCF"/>
    <w:rsid w:val="00835622"/>
    <w:rsid w:val="008371BE"/>
    <w:rsid w:val="008560EC"/>
    <w:rsid w:val="00857578"/>
    <w:rsid w:val="00862B46"/>
    <w:rsid w:val="00874C52"/>
    <w:rsid w:val="008847B4"/>
    <w:rsid w:val="0088736F"/>
    <w:rsid w:val="00895148"/>
    <w:rsid w:val="00896131"/>
    <w:rsid w:val="008A3033"/>
    <w:rsid w:val="008A4991"/>
    <w:rsid w:val="008B3016"/>
    <w:rsid w:val="008B32DE"/>
    <w:rsid w:val="008C1F71"/>
    <w:rsid w:val="008C3B69"/>
    <w:rsid w:val="008C51E2"/>
    <w:rsid w:val="008C7C92"/>
    <w:rsid w:val="008C7FBA"/>
    <w:rsid w:val="008D0543"/>
    <w:rsid w:val="008D10BD"/>
    <w:rsid w:val="008D4C24"/>
    <w:rsid w:val="008D6D37"/>
    <w:rsid w:val="008D7C74"/>
    <w:rsid w:val="008D7F0A"/>
    <w:rsid w:val="008E5964"/>
    <w:rsid w:val="008F0ACE"/>
    <w:rsid w:val="00904CCB"/>
    <w:rsid w:val="0090619B"/>
    <w:rsid w:val="00907175"/>
    <w:rsid w:val="009150A4"/>
    <w:rsid w:val="0092202D"/>
    <w:rsid w:val="00935158"/>
    <w:rsid w:val="00935C54"/>
    <w:rsid w:val="00943F6F"/>
    <w:rsid w:val="009546A2"/>
    <w:rsid w:val="009562D0"/>
    <w:rsid w:val="00960F0A"/>
    <w:rsid w:val="00971A80"/>
    <w:rsid w:val="009735D8"/>
    <w:rsid w:val="0098226F"/>
    <w:rsid w:val="009835EC"/>
    <w:rsid w:val="0098640B"/>
    <w:rsid w:val="00990613"/>
    <w:rsid w:val="009A0163"/>
    <w:rsid w:val="009A34D8"/>
    <w:rsid w:val="009C1AC8"/>
    <w:rsid w:val="009C4BED"/>
    <w:rsid w:val="009C6844"/>
    <w:rsid w:val="009D54F9"/>
    <w:rsid w:val="009D7571"/>
    <w:rsid w:val="009F440F"/>
    <w:rsid w:val="00A04E25"/>
    <w:rsid w:val="00A04F9D"/>
    <w:rsid w:val="00A176D1"/>
    <w:rsid w:val="00A354B9"/>
    <w:rsid w:val="00A47329"/>
    <w:rsid w:val="00A50FF5"/>
    <w:rsid w:val="00A51CA6"/>
    <w:rsid w:val="00A54099"/>
    <w:rsid w:val="00A62B8F"/>
    <w:rsid w:val="00A76E8C"/>
    <w:rsid w:val="00A84BA9"/>
    <w:rsid w:val="00A97E3A"/>
    <w:rsid w:val="00AA2F95"/>
    <w:rsid w:val="00AA7F43"/>
    <w:rsid w:val="00AB0134"/>
    <w:rsid w:val="00AB0E12"/>
    <w:rsid w:val="00AC138C"/>
    <w:rsid w:val="00AC1E02"/>
    <w:rsid w:val="00AC6FD8"/>
    <w:rsid w:val="00AC7066"/>
    <w:rsid w:val="00AD67D3"/>
    <w:rsid w:val="00AE0A6C"/>
    <w:rsid w:val="00AE3356"/>
    <w:rsid w:val="00AE3F3F"/>
    <w:rsid w:val="00AE7ED6"/>
    <w:rsid w:val="00AF3DD6"/>
    <w:rsid w:val="00B060A1"/>
    <w:rsid w:val="00B23C49"/>
    <w:rsid w:val="00B27D27"/>
    <w:rsid w:val="00B327B8"/>
    <w:rsid w:val="00B37FC9"/>
    <w:rsid w:val="00B44400"/>
    <w:rsid w:val="00B52376"/>
    <w:rsid w:val="00B54193"/>
    <w:rsid w:val="00B56031"/>
    <w:rsid w:val="00B64470"/>
    <w:rsid w:val="00B64D10"/>
    <w:rsid w:val="00B72358"/>
    <w:rsid w:val="00B758CB"/>
    <w:rsid w:val="00B90001"/>
    <w:rsid w:val="00B942C2"/>
    <w:rsid w:val="00BA0403"/>
    <w:rsid w:val="00BA06E7"/>
    <w:rsid w:val="00BB052B"/>
    <w:rsid w:val="00BB1CA3"/>
    <w:rsid w:val="00BB2785"/>
    <w:rsid w:val="00BB4BDC"/>
    <w:rsid w:val="00BC1580"/>
    <w:rsid w:val="00BC3AC7"/>
    <w:rsid w:val="00BC3BD0"/>
    <w:rsid w:val="00BC7AE2"/>
    <w:rsid w:val="00BD0EDF"/>
    <w:rsid w:val="00BD562E"/>
    <w:rsid w:val="00BE3925"/>
    <w:rsid w:val="00BE41AB"/>
    <w:rsid w:val="00C0106D"/>
    <w:rsid w:val="00C01ED5"/>
    <w:rsid w:val="00C0614F"/>
    <w:rsid w:val="00C22F48"/>
    <w:rsid w:val="00C265F2"/>
    <w:rsid w:val="00C318F5"/>
    <w:rsid w:val="00C35659"/>
    <w:rsid w:val="00C633D6"/>
    <w:rsid w:val="00C66888"/>
    <w:rsid w:val="00C71398"/>
    <w:rsid w:val="00C720C0"/>
    <w:rsid w:val="00C808FD"/>
    <w:rsid w:val="00C92F25"/>
    <w:rsid w:val="00C95E34"/>
    <w:rsid w:val="00CA0660"/>
    <w:rsid w:val="00CB0823"/>
    <w:rsid w:val="00CB663A"/>
    <w:rsid w:val="00D014FA"/>
    <w:rsid w:val="00D0577D"/>
    <w:rsid w:val="00D0719F"/>
    <w:rsid w:val="00D1661C"/>
    <w:rsid w:val="00D2120D"/>
    <w:rsid w:val="00D22E96"/>
    <w:rsid w:val="00D276C0"/>
    <w:rsid w:val="00D36883"/>
    <w:rsid w:val="00D411E7"/>
    <w:rsid w:val="00D523BA"/>
    <w:rsid w:val="00D537E2"/>
    <w:rsid w:val="00D6226B"/>
    <w:rsid w:val="00D62F71"/>
    <w:rsid w:val="00D65325"/>
    <w:rsid w:val="00D66D97"/>
    <w:rsid w:val="00D767C7"/>
    <w:rsid w:val="00D80566"/>
    <w:rsid w:val="00D8712C"/>
    <w:rsid w:val="00D95BF6"/>
    <w:rsid w:val="00DA092C"/>
    <w:rsid w:val="00DA4955"/>
    <w:rsid w:val="00DB73CC"/>
    <w:rsid w:val="00DC1599"/>
    <w:rsid w:val="00DC2EB4"/>
    <w:rsid w:val="00DC35AD"/>
    <w:rsid w:val="00DD0936"/>
    <w:rsid w:val="00DD667B"/>
    <w:rsid w:val="00DD7F29"/>
    <w:rsid w:val="00DE6A94"/>
    <w:rsid w:val="00E048E5"/>
    <w:rsid w:val="00E058EE"/>
    <w:rsid w:val="00E05F63"/>
    <w:rsid w:val="00E10C89"/>
    <w:rsid w:val="00E13A37"/>
    <w:rsid w:val="00E145EB"/>
    <w:rsid w:val="00E14ED9"/>
    <w:rsid w:val="00E20A45"/>
    <w:rsid w:val="00E2586A"/>
    <w:rsid w:val="00E25BC9"/>
    <w:rsid w:val="00E31D98"/>
    <w:rsid w:val="00E45432"/>
    <w:rsid w:val="00E45437"/>
    <w:rsid w:val="00E55E5D"/>
    <w:rsid w:val="00E6261E"/>
    <w:rsid w:val="00E762CF"/>
    <w:rsid w:val="00E9102D"/>
    <w:rsid w:val="00EA3684"/>
    <w:rsid w:val="00EA4481"/>
    <w:rsid w:val="00EB2A1D"/>
    <w:rsid w:val="00EC158C"/>
    <w:rsid w:val="00EC487E"/>
    <w:rsid w:val="00EC49FF"/>
    <w:rsid w:val="00EC7AE9"/>
    <w:rsid w:val="00ED2BE6"/>
    <w:rsid w:val="00EE0D34"/>
    <w:rsid w:val="00EE3450"/>
    <w:rsid w:val="00EE39BD"/>
    <w:rsid w:val="00EE6095"/>
    <w:rsid w:val="00EF1787"/>
    <w:rsid w:val="00F02ADB"/>
    <w:rsid w:val="00F07D28"/>
    <w:rsid w:val="00F1153C"/>
    <w:rsid w:val="00F16E1F"/>
    <w:rsid w:val="00F27270"/>
    <w:rsid w:val="00F3664A"/>
    <w:rsid w:val="00F3668F"/>
    <w:rsid w:val="00F4120B"/>
    <w:rsid w:val="00F47BA1"/>
    <w:rsid w:val="00F64CA8"/>
    <w:rsid w:val="00F720AA"/>
    <w:rsid w:val="00F73DDC"/>
    <w:rsid w:val="00F759A7"/>
    <w:rsid w:val="00F86E13"/>
    <w:rsid w:val="00F92515"/>
    <w:rsid w:val="00FA5DEF"/>
    <w:rsid w:val="00FB4F4A"/>
    <w:rsid w:val="00FD5281"/>
    <w:rsid w:val="00FE7295"/>
    <w:rsid w:val="00FF6C2E"/>
    <w:rsid w:val="00FF6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552343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5523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552343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552343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1">
    <w:name w:val="Без интервала1"/>
    <w:uiPriority w:val="99"/>
    <w:rsid w:val="00552343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2">
    <w:name w:val="Без интервала2"/>
    <w:rsid w:val="00552343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c9">
    <w:name w:val="c9"/>
    <w:basedOn w:val="a0"/>
    <w:rsid w:val="00552343"/>
  </w:style>
  <w:style w:type="character" w:customStyle="1" w:styleId="apple-converted-space">
    <w:name w:val="apple-converted-space"/>
    <w:basedOn w:val="a0"/>
    <w:rsid w:val="00552343"/>
  </w:style>
  <w:style w:type="character" w:customStyle="1" w:styleId="c2">
    <w:name w:val="c2"/>
    <w:basedOn w:val="a0"/>
    <w:rsid w:val="00552343"/>
  </w:style>
  <w:style w:type="character" w:customStyle="1" w:styleId="c5">
    <w:name w:val="c5"/>
    <w:basedOn w:val="a0"/>
    <w:rsid w:val="00552343"/>
  </w:style>
  <w:style w:type="paragraph" w:styleId="a7">
    <w:name w:val="Normal (Web)"/>
    <w:basedOn w:val="a"/>
    <w:uiPriority w:val="99"/>
    <w:semiHidden/>
    <w:unhideWhenUsed/>
    <w:rsid w:val="0044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semiHidden/>
    <w:rsid w:val="005B5AF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9">
    <w:name w:val="Основной текст с отступом Знак"/>
    <w:basedOn w:val="a0"/>
    <w:link w:val="a8"/>
    <w:semiHidden/>
    <w:rsid w:val="005B5AFA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9061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C54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oSpacing1">
    <w:name w:val="No Spacing1"/>
    <w:uiPriority w:val="99"/>
    <w:rsid w:val="00E145EB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83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83574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724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24BF0"/>
  </w:style>
  <w:style w:type="paragraph" w:styleId="af">
    <w:name w:val="footer"/>
    <w:basedOn w:val="a"/>
    <w:link w:val="af0"/>
    <w:uiPriority w:val="99"/>
    <w:unhideWhenUsed/>
    <w:rsid w:val="00724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24B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0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5A62-7516-4C1C-9A97-F447209B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1</Pages>
  <Words>5832</Words>
  <Characters>33248</Characters>
  <Application>Microsoft Office Word</Application>
  <DocSecurity>0</DocSecurity>
  <Lines>277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Aitjanova Ardak</cp:lastModifiedBy>
  <cp:revision>1070</cp:revision>
  <cp:lastPrinted>2017-07-28T04:40:00Z</cp:lastPrinted>
  <dcterms:created xsi:type="dcterms:W3CDTF">2016-06-18T06:31:00Z</dcterms:created>
  <dcterms:modified xsi:type="dcterms:W3CDTF">2017-07-28T04:40:00Z</dcterms:modified>
</cp:coreProperties>
</file>